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DCFB" w14:textId="3171B813" w:rsidR="004469F7" w:rsidRPr="00EF7D10" w:rsidRDefault="004469F7" w:rsidP="00FF0839">
      <w:pPr>
        <w:jc w:val="center"/>
        <w:rPr>
          <w:rFonts w:cstheme="minorHAnsi"/>
          <w:b/>
          <w:sz w:val="24"/>
          <w:szCs w:val="24"/>
        </w:rPr>
      </w:pPr>
      <w:r w:rsidRPr="00EF7D10">
        <w:rPr>
          <w:rFonts w:cstheme="minorHAnsi"/>
          <w:noProof/>
          <w:sz w:val="24"/>
          <w:szCs w:val="24"/>
        </w:rPr>
        <w:drawing>
          <wp:inline distT="0" distB="0" distL="0" distR="0" wp14:anchorId="75592530" wp14:editId="77F48C3C">
            <wp:extent cx="926839" cy="926839"/>
            <wp:effectExtent l="0" t="0" r="6985" b="6985"/>
            <wp:docPr id="2" name="Picture 2" descr="C:\Users\wblaney\Desktop\UDMonogra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blaney\Desktop\UDMonogram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72" cy="95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129" w:rsidRPr="00EF7D10">
        <w:rPr>
          <w:rFonts w:cstheme="minorHAnsi"/>
          <w:b/>
          <w:noProof/>
          <w:sz w:val="24"/>
          <w:szCs w:val="24"/>
        </w:rPr>
        <w:drawing>
          <wp:inline distT="0" distB="0" distL="0" distR="0" wp14:anchorId="72AF8A24" wp14:editId="53536DBB">
            <wp:extent cx="2585388" cy="946467"/>
            <wp:effectExtent l="0" t="0" r="5715" b="6350"/>
            <wp:docPr id="4" name="Picture 3" descr="A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32FF74-B1F2-7564-77A2-9306B43A5E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D832FF74-B1F2-7564-77A2-9306B43A5E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88" cy="94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5922" w14:textId="77777777" w:rsidR="004469F7" w:rsidRPr="00EF7D10" w:rsidRDefault="004469F7" w:rsidP="00FF0839">
      <w:pPr>
        <w:jc w:val="center"/>
        <w:rPr>
          <w:rFonts w:cstheme="minorHAnsi"/>
          <w:b/>
          <w:sz w:val="24"/>
          <w:szCs w:val="24"/>
        </w:rPr>
      </w:pPr>
    </w:p>
    <w:p w14:paraId="6EC53FEC" w14:textId="52C49F7F" w:rsidR="008D1F02" w:rsidRPr="003D6E2C" w:rsidRDefault="006756DB" w:rsidP="003D6E2C">
      <w:pPr>
        <w:jc w:val="center"/>
        <w:rPr>
          <w:rFonts w:cstheme="minorHAnsi"/>
          <w:b/>
          <w:sz w:val="28"/>
          <w:szCs w:val="28"/>
        </w:rPr>
      </w:pPr>
      <w:r w:rsidRPr="003D6E2C">
        <w:rPr>
          <w:rFonts w:cstheme="minorHAnsi"/>
          <w:b/>
          <w:sz w:val="28"/>
          <w:szCs w:val="28"/>
        </w:rPr>
        <w:t xml:space="preserve">APEX </w:t>
      </w:r>
      <w:r w:rsidR="003D6E2C" w:rsidRPr="003D6E2C">
        <w:rPr>
          <w:rFonts w:cstheme="minorHAnsi"/>
          <w:b/>
          <w:sz w:val="28"/>
          <w:szCs w:val="28"/>
        </w:rPr>
        <w:t xml:space="preserve">Accelerator </w:t>
      </w:r>
      <w:r w:rsidRPr="003D6E2C">
        <w:rPr>
          <w:rFonts w:cstheme="minorHAnsi"/>
          <w:b/>
          <w:sz w:val="28"/>
          <w:szCs w:val="28"/>
        </w:rPr>
        <w:t xml:space="preserve">Delaware </w:t>
      </w:r>
      <w:r w:rsidR="00EA26B3" w:rsidRPr="003D6E2C">
        <w:rPr>
          <w:rFonts w:cstheme="minorHAnsi"/>
          <w:b/>
          <w:sz w:val="28"/>
          <w:szCs w:val="28"/>
        </w:rPr>
        <w:t>Business-to-</w:t>
      </w:r>
      <w:r w:rsidR="00844DFB" w:rsidRPr="003D6E2C">
        <w:rPr>
          <w:rFonts w:cstheme="minorHAnsi"/>
          <w:b/>
          <w:sz w:val="28"/>
          <w:szCs w:val="28"/>
        </w:rPr>
        <w:t xml:space="preserve">Government </w:t>
      </w:r>
      <w:r w:rsidR="00EA26B3" w:rsidRPr="003D6E2C">
        <w:rPr>
          <w:rFonts w:cstheme="minorHAnsi"/>
          <w:b/>
          <w:sz w:val="28"/>
          <w:szCs w:val="28"/>
        </w:rPr>
        <w:t xml:space="preserve">(B2G) </w:t>
      </w:r>
      <w:r w:rsidR="00C53D72" w:rsidRPr="003D6E2C">
        <w:rPr>
          <w:rFonts w:cstheme="minorHAnsi"/>
          <w:b/>
          <w:sz w:val="28"/>
          <w:szCs w:val="28"/>
        </w:rPr>
        <w:t xml:space="preserve">7-Part </w:t>
      </w:r>
      <w:r w:rsidR="00844DFB" w:rsidRPr="003D6E2C">
        <w:rPr>
          <w:rFonts w:cstheme="minorHAnsi"/>
          <w:b/>
          <w:sz w:val="28"/>
          <w:szCs w:val="28"/>
        </w:rPr>
        <w:t xml:space="preserve">Contracting </w:t>
      </w:r>
      <w:r w:rsidR="00FF0839" w:rsidRPr="003D6E2C">
        <w:rPr>
          <w:rFonts w:cstheme="minorHAnsi"/>
          <w:b/>
          <w:sz w:val="28"/>
          <w:szCs w:val="28"/>
        </w:rPr>
        <w:t>Workshop Series for</w:t>
      </w:r>
      <w:r w:rsidR="00C53D72" w:rsidRPr="003D6E2C">
        <w:rPr>
          <w:rFonts w:cstheme="minorHAnsi"/>
          <w:b/>
          <w:sz w:val="28"/>
          <w:szCs w:val="28"/>
        </w:rPr>
        <w:t xml:space="preserve"> </w:t>
      </w:r>
      <w:r w:rsidR="00CA28D4">
        <w:rPr>
          <w:rFonts w:cstheme="minorHAnsi"/>
          <w:b/>
          <w:sz w:val="28"/>
          <w:szCs w:val="28"/>
        </w:rPr>
        <w:t xml:space="preserve">Fall </w:t>
      </w:r>
      <w:r w:rsidR="00FF0839" w:rsidRPr="003D6E2C">
        <w:rPr>
          <w:rFonts w:cstheme="minorHAnsi"/>
          <w:b/>
          <w:sz w:val="28"/>
          <w:szCs w:val="28"/>
        </w:rPr>
        <w:t>20</w:t>
      </w:r>
      <w:r w:rsidR="004469F7" w:rsidRPr="003D6E2C">
        <w:rPr>
          <w:rFonts w:cstheme="minorHAnsi"/>
          <w:b/>
          <w:sz w:val="28"/>
          <w:szCs w:val="28"/>
        </w:rPr>
        <w:t>2</w:t>
      </w:r>
      <w:r w:rsidRPr="003D6E2C">
        <w:rPr>
          <w:rFonts w:cstheme="minorHAnsi"/>
          <w:b/>
          <w:sz w:val="28"/>
          <w:szCs w:val="28"/>
        </w:rPr>
        <w:t>4</w:t>
      </w:r>
    </w:p>
    <w:p w14:paraId="20322105" w14:textId="06CE9611" w:rsidR="00C53D72" w:rsidRPr="00EF7D10" w:rsidRDefault="00680951" w:rsidP="00FF0839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APEX </w:t>
      </w:r>
      <w:r w:rsidR="00FF0839" w:rsidRPr="00EF7D10">
        <w:rPr>
          <w:rFonts w:cstheme="minorHAnsi"/>
          <w:sz w:val="24"/>
          <w:szCs w:val="24"/>
        </w:rPr>
        <w:t xml:space="preserve">Delaware </w:t>
      </w:r>
      <w:r w:rsidR="00C53D72" w:rsidRPr="00EF7D10">
        <w:rPr>
          <w:rFonts w:cstheme="minorHAnsi"/>
          <w:sz w:val="24"/>
          <w:szCs w:val="24"/>
        </w:rPr>
        <w:t xml:space="preserve">conducts </w:t>
      </w:r>
      <w:r w:rsidR="004D09BC" w:rsidRPr="00EF7D10">
        <w:rPr>
          <w:rFonts w:cstheme="minorHAnsi"/>
          <w:sz w:val="24"/>
          <w:szCs w:val="24"/>
        </w:rPr>
        <w:t xml:space="preserve">a </w:t>
      </w:r>
      <w:r w:rsidR="004469F7" w:rsidRPr="00EF7D10">
        <w:rPr>
          <w:rFonts w:cstheme="minorHAnsi"/>
          <w:sz w:val="24"/>
          <w:szCs w:val="24"/>
        </w:rPr>
        <w:t>7-part series of</w:t>
      </w:r>
      <w:r w:rsidR="004D09BC" w:rsidRPr="00EF7D10">
        <w:rPr>
          <w:rFonts w:cstheme="minorHAnsi"/>
          <w:sz w:val="24"/>
          <w:szCs w:val="24"/>
        </w:rPr>
        <w:t xml:space="preserve"> </w:t>
      </w:r>
      <w:r w:rsidR="00B3417D" w:rsidRPr="00EF7D10">
        <w:rPr>
          <w:rFonts w:cstheme="minorHAnsi"/>
          <w:sz w:val="24"/>
          <w:szCs w:val="24"/>
        </w:rPr>
        <w:t xml:space="preserve">interactive </w:t>
      </w:r>
      <w:r w:rsidR="00C45F74" w:rsidRPr="00EF7D10">
        <w:rPr>
          <w:rFonts w:cstheme="minorHAnsi"/>
          <w:sz w:val="24"/>
          <w:szCs w:val="24"/>
        </w:rPr>
        <w:t xml:space="preserve">workshops </w:t>
      </w:r>
      <w:r w:rsidR="00C53D72" w:rsidRPr="00EF7D10">
        <w:rPr>
          <w:rFonts w:cstheme="minorHAnsi"/>
          <w:sz w:val="24"/>
          <w:szCs w:val="24"/>
        </w:rPr>
        <w:t xml:space="preserve">focused </w:t>
      </w:r>
      <w:r w:rsidR="00C45F74" w:rsidRPr="00EF7D10">
        <w:rPr>
          <w:rFonts w:cstheme="minorHAnsi"/>
          <w:sz w:val="24"/>
          <w:szCs w:val="24"/>
        </w:rPr>
        <w:t>on</w:t>
      </w:r>
      <w:r w:rsidR="00FF0839" w:rsidRPr="00EF7D10">
        <w:rPr>
          <w:rFonts w:cstheme="minorHAnsi"/>
          <w:sz w:val="24"/>
          <w:szCs w:val="24"/>
        </w:rPr>
        <w:t xml:space="preserve"> </w:t>
      </w:r>
      <w:r w:rsidR="003A570A" w:rsidRPr="00EF7D10">
        <w:rPr>
          <w:rFonts w:cstheme="minorHAnsi"/>
          <w:sz w:val="24"/>
          <w:szCs w:val="24"/>
        </w:rPr>
        <w:t>Business-to-Government (</w:t>
      </w:r>
      <w:r w:rsidR="00FF0839" w:rsidRPr="00EF7D10">
        <w:rPr>
          <w:rFonts w:cstheme="minorHAnsi"/>
          <w:sz w:val="24"/>
          <w:szCs w:val="24"/>
        </w:rPr>
        <w:t>B2G</w:t>
      </w:r>
      <w:r w:rsidR="003A570A" w:rsidRPr="00EF7D10">
        <w:rPr>
          <w:rFonts w:cstheme="minorHAnsi"/>
          <w:sz w:val="24"/>
          <w:szCs w:val="24"/>
        </w:rPr>
        <w:t>)</w:t>
      </w:r>
      <w:r w:rsidR="00FF0839" w:rsidRPr="00EF7D10">
        <w:rPr>
          <w:rFonts w:cstheme="minorHAnsi"/>
          <w:sz w:val="24"/>
          <w:szCs w:val="24"/>
        </w:rPr>
        <w:t xml:space="preserve"> </w:t>
      </w:r>
      <w:r w:rsidR="008543C7" w:rsidRPr="00EF7D10">
        <w:rPr>
          <w:rFonts w:cstheme="minorHAnsi"/>
          <w:sz w:val="24"/>
          <w:szCs w:val="24"/>
        </w:rPr>
        <w:t>contracting</w:t>
      </w:r>
      <w:r w:rsidR="00C53D72" w:rsidRPr="00EF7D10">
        <w:rPr>
          <w:rFonts w:cstheme="minorHAnsi"/>
          <w:sz w:val="24"/>
          <w:szCs w:val="24"/>
        </w:rPr>
        <w:t>. The series is</w:t>
      </w:r>
      <w:r w:rsidR="008543C7" w:rsidRPr="00EF7D10">
        <w:rPr>
          <w:rFonts w:cstheme="minorHAnsi"/>
          <w:sz w:val="24"/>
          <w:szCs w:val="24"/>
        </w:rPr>
        <w:t xml:space="preserve"> </w:t>
      </w:r>
      <w:r w:rsidR="00FF0839" w:rsidRPr="00EF7D10">
        <w:rPr>
          <w:rFonts w:cstheme="minorHAnsi"/>
          <w:sz w:val="24"/>
          <w:szCs w:val="24"/>
        </w:rPr>
        <w:t>designed to provide valuable heads-on</w:t>
      </w:r>
      <w:r w:rsidR="00C53D72" w:rsidRPr="00EF7D10">
        <w:rPr>
          <w:rFonts w:cstheme="minorHAnsi"/>
          <w:sz w:val="24"/>
          <w:szCs w:val="24"/>
        </w:rPr>
        <w:t>/</w:t>
      </w:r>
      <w:r w:rsidR="00FF0839" w:rsidRPr="00EF7D10">
        <w:rPr>
          <w:rFonts w:cstheme="minorHAnsi"/>
          <w:sz w:val="24"/>
          <w:szCs w:val="24"/>
        </w:rPr>
        <w:t xml:space="preserve">hands-on </w:t>
      </w:r>
      <w:r w:rsidR="00D22ECD" w:rsidRPr="00EF7D10">
        <w:rPr>
          <w:rFonts w:cstheme="minorHAnsi"/>
          <w:sz w:val="24"/>
          <w:szCs w:val="24"/>
        </w:rPr>
        <w:t xml:space="preserve">practicum </w:t>
      </w:r>
      <w:r w:rsidR="00FF0839" w:rsidRPr="00EF7D10">
        <w:rPr>
          <w:rFonts w:cstheme="minorHAnsi"/>
          <w:sz w:val="24"/>
          <w:szCs w:val="24"/>
        </w:rPr>
        <w:t>training</w:t>
      </w:r>
      <w:r w:rsidR="00844DFB" w:rsidRPr="00EF7D10">
        <w:rPr>
          <w:rFonts w:cstheme="minorHAnsi"/>
          <w:sz w:val="24"/>
          <w:szCs w:val="24"/>
        </w:rPr>
        <w:t xml:space="preserve"> </w:t>
      </w:r>
      <w:r w:rsidR="00C53D72" w:rsidRPr="00EF7D10">
        <w:rPr>
          <w:rFonts w:cstheme="minorHAnsi"/>
          <w:sz w:val="24"/>
          <w:szCs w:val="24"/>
        </w:rPr>
        <w:t xml:space="preserve">and </w:t>
      </w:r>
      <w:r w:rsidR="00844DFB" w:rsidRPr="00EF7D10">
        <w:rPr>
          <w:rFonts w:cstheme="minorHAnsi"/>
          <w:sz w:val="24"/>
          <w:szCs w:val="24"/>
        </w:rPr>
        <w:t>counseling advice</w:t>
      </w:r>
      <w:r w:rsidR="00FF0839" w:rsidRPr="00EF7D10">
        <w:rPr>
          <w:rFonts w:cstheme="minorHAnsi"/>
          <w:sz w:val="24"/>
          <w:szCs w:val="24"/>
        </w:rPr>
        <w:t xml:space="preserve"> in contracting with Federal and </w:t>
      </w:r>
      <w:r w:rsidR="004D09BC" w:rsidRPr="00EF7D10">
        <w:rPr>
          <w:rFonts w:cstheme="minorHAnsi"/>
          <w:sz w:val="24"/>
          <w:szCs w:val="24"/>
        </w:rPr>
        <w:t>S</w:t>
      </w:r>
      <w:r w:rsidR="00FF0839" w:rsidRPr="00EF7D10">
        <w:rPr>
          <w:rFonts w:cstheme="minorHAnsi"/>
          <w:sz w:val="24"/>
          <w:szCs w:val="24"/>
        </w:rPr>
        <w:t>tate/</w:t>
      </w:r>
      <w:r w:rsidR="00844DFB" w:rsidRPr="00EF7D10">
        <w:rPr>
          <w:rFonts w:cstheme="minorHAnsi"/>
          <w:sz w:val="24"/>
          <w:szCs w:val="24"/>
        </w:rPr>
        <w:t>L</w:t>
      </w:r>
      <w:r w:rsidR="00FF0839" w:rsidRPr="00EF7D10">
        <w:rPr>
          <w:rFonts w:cstheme="minorHAnsi"/>
          <w:sz w:val="24"/>
          <w:szCs w:val="24"/>
        </w:rPr>
        <w:t xml:space="preserve">ocal government agencies. </w:t>
      </w:r>
      <w:r w:rsidR="00C53D72" w:rsidRPr="00EF7D10">
        <w:rPr>
          <w:rFonts w:cstheme="minorHAnsi"/>
          <w:sz w:val="24"/>
          <w:szCs w:val="24"/>
        </w:rPr>
        <w:t>The w</w:t>
      </w:r>
      <w:r w:rsidR="00FF0839" w:rsidRPr="00EF7D10">
        <w:rPr>
          <w:rFonts w:cstheme="minorHAnsi"/>
          <w:sz w:val="24"/>
          <w:szCs w:val="24"/>
        </w:rPr>
        <w:t>orkshops</w:t>
      </w:r>
      <w:r w:rsidR="004D09BC" w:rsidRPr="00EF7D10">
        <w:rPr>
          <w:rFonts w:cstheme="minorHAnsi"/>
          <w:sz w:val="24"/>
          <w:szCs w:val="24"/>
        </w:rPr>
        <w:t xml:space="preserve"> </w:t>
      </w:r>
      <w:r w:rsidR="00C53D72" w:rsidRPr="00EF7D10">
        <w:rPr>
          <w:rFonts w:cstheme="minorHAnsi"/>
          <w:sz w:val="24"/>
          <w:szCs w:val="24"/>
        </w:rPr>
        <w:t>are</w:t>
      </w:r>
      <w:r w:rsidR="00FF0839" w:rsidRPr="00EF7D10">
        <w:rPr>
          <w:rFonts w:cstheme="minorHAnsi"/>
          <w:sz w:val="24"/>
          <w:szCs w:val="24"/>
        </w:rPr>
        <w:t xml:space="preserve"> </w:t>
      </w:r>
      <w:r w:rsidR="00997444" w:rsidRPr="00EF7D10">
        <w:rPr>
          <w:rFonts w:cstheme="minorHAnsi"/>
          <w:sz w:val="24"/>
          <w:szCs w:val="24"/>
        </w:rPr>
        <w:t>presented in sequence with the government acquisition and contracting process model</w:t>
      </w:r>
      <w:r w:rsidR="004D09BC" w:rsidRPr="00EF7D10">
        <w:rPr>
          <w:rFonts w:cstheme="minorHAnsi"/>
          <w:sz w:val="24"/>
          <w:szCs w:val="24"/>
        </w:rPr>
        <w:t xml:space="preserve">, </w:t>
      </w:r>
      <w:r w:rsidR="00C53D72" w:rsidRPr="00EF7D10">
        <w:rPr>
          <w:rFonts w:cstheme="minorHAnsi"/>
          <w:sz w:val="24"/>
          <w:szCs w:val="24"/>
        </w:rPr>
        <w:t xml:space="preserve">so registering for the entire series will provide the best results for learning and retention of complex </w:t>
      </w:r>
      <w:r w:rsidR="007C166B">
        <w:rPr>
          <w:rFonts w:cstheme="minorHAnsi"/>
          <w:sz w:val="24"/>
          <w:szCs w:val="24"/>
        </w:rPr>
        <w:t xml:space="preserve">contracting </w:t>
      </w:r>
      <w:r w:rsidR="00C53D72" w:rsidRPr="00EF7D10">
        <w:rPr>
          <w:rFonts w:cstheme="minorHAnsi"/>
          <w:sz w:val="24"/>
          <w:szCs w:val="24"/>
        </w:rPr>
        <w:t>subject matter.</w:t>
      </w:r>
    </w:p>
    <w:p w14:paraId="3E298007" w14:textId="77777777" w:rsidR="00EA26B3" w:rsidRPr="00EF7D10" w:rsidRDefault="00D22ECD" w:rsidP="00FF0839">
      <w:pPr>
        <w:rPr>
          <w:rFonts w:cstheme="minorHAnsi"/>
          <w:b/>
          <w:sz w:val="24"/>
          <w:szCs w:val="24"/>
        </w:rPr>
      </w:pPr>
      <w:r w:rsidRPr="00EF7D10">
        <w:rPr>
          <w:rFonts w:cstheme="minorHAnsi"/>
          <w:b/>
          <w:sz w:val="24"/>
          <w:szCs w:val="24"/>
        </w:rPr>
        <w:t>Who should participate in each of the workshops</w:t>
      </w:r>
      <w:r w:rsidR="00972E72" w:rsidRPr="00EF7D10">
        <w:rPr>
          <w:rFonts w:cstheme="minorHAnsi"/>
          <w:b/>
          <w:sz w:val="24"/>
          <w:szCs w:val="24"/>
        </w:rPr>
        <w:t>?</w:t>
      </w:r>
      <w:r w:rsidRPr="00EF7D10">
        <w:rPr>
          <w:rFonts w:cstheme="minorHAnsi"/>
          <w:b/>
          <w:sz w:val="24"/>
          <w:szCs w:val="24"/>
        </w:rPr>
        <w:t xml:space="preserve"> </w:t>
      </w:r>
    </w:p>
    <w:p w14:paraId="77E55D02" w14:textId="77777777" w:rsidR="00CA28D4" w:rsidRDefault="00D22ECD" w:rsidP="00FF0839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Individuals who are responsible for </w:t>
      </w:r>
      <w:r w:rsidR="00D64F72" w:rsidRPr="00EF7D10">
        <w:rPr>
          <w:rFonts w:cstheme="minorHAnsi"/>
          <w:sz w:val="24"/>
          <w:szCs w:val="24"/>
        </w:rPr>
        <w:t xml:space="preserve">the </w:t>
      </w:r>
      <w:r w:rsidRPr="00EF7D10">
        <w:rPr>
          <w:rFonts w:cstheme="minorHAnsi"/>
          <w:sz w:val="24"/>
          <w:szCs w:val="24"/>
        </w:rPr>
        <w:t>company’s</w:t>
      </w:r>
      <w:r w:rsidR="00680951" w:rsidRPr="00EF7D10">
        <w:rPr>
          <w:rFonts w:cstheme="minorHAnsi"/>
          <w:sz w:val="24"/>
          <w:szCs w:val="24"/>
        </w:rPr>
        <w:t>:</w:t>
      </w:r>
      <w:r w:rsidRPr="00EF7D10">
        <w:rPr>
          <w:rFonts w:cstheme="minorHAnsi"/>
          <w:sz w:val="24"/>
          <w:szCs w:val="24"/>
        </w:rPr>
        <w:t xml:space="preserve"> Market Research and Sales</w:t>
      </w:r>
      <w:r w:rsidR="00C53D72" w:rsidRPr="00EF7D10">
        <w:rPr>
          <w:rFonts w:cstheme="minorHAnsi"/>
          <w:sz w:val="24"/>
          <w:szCs w:val="24"/>
        </w:rPr>
        <w:t>,</w:t>
      </w:r>
      <w:r w:rsidRPr="00EF7D10">
        <w:rPr>
          <w:rFonts w:cstheme="minorHAnsi"/>
          <w:sz w:val="24"/>
          <w:szCs w:val="24"/>
        </w:rPr>
        <w:t xml:space="preserve"> </w:t>
      </w:r>
      <w:r w:rsidR="0045789A" w:rsidRPr="00EF7D10">
        <w:rPr>
          <w:rFonts w:cstheme="minorHAnsi"/>
          <w:sz w:val="24"/>
          <w:szCs w:val="24"/>
        </w:rPr>
        <w:t xml:space="preserve">Proposal Writers, </w:t>
      </w:r>
      <w:r w:rsidR="00321EB1" w:rsidRPr="00EF7D10">
        <w:rPr>
          <w:rFonts w:cstheme="minorHAnsi"/>
          <w:sz w:val="24"/>
          <w:szCs w:val="24"/>
        </w:rPr>
        <w:t>Purchasing/Buy</w:t>
      </w:r>
      <w:r w:rsidR="00680951" w:rsidRPr="00EF7D10">
        <w:rPr>
          <w:rFonts w:cstheme="minorHAnsi"/>
          <w:sz w:val="24"/>
          <w:szCs w:val="24"/>
        </w:rPr>
        <w:t>ing</w:t>
      </w:r>
      <w:r w:rsidR="00321EB1" w:rsidRPr="00EF7D10">
        <w:rPr>
          <w:rFonts w:cstheme="minorHAnsi"/>
          <w:sz w:val="24"/>
          <w:szCs w:val="24"/>
        </w:rPr>
        <w:t>,</w:t>
      </w:r>
      <w:r w:rsidR="00A76C25" w:rsidRPr="00EF7D10">
        <w:rPr>
          <w:rFonts w:cstheme="minorHAnsi"/>
          <w:sz w:val="24"/>
          <w:szCs w:val="24"/>
        </w:rPr>
        <w:t xml:space="preserve"> </w:t>
      </w:r>
      <w:r w:rsidR="0045789A" w:rsidRPr="00EF7D10">
        <w:rPr>
          <w:rFonts w:cstheme="minorHAnsi"/>
          <w:sz w:val="24"/>
          <w:szCs w:val="24"/>
        </w:rPr>
        <w:t xml:space="preserve">Contract </w:t>
      </w:r>
      <w:r w:rsidR="004E68FF" w:rsidRPr="00EF7D10">
        <w:rPr>
          <w:rFonts w:cstheme="minorHAnsi"/>
          <w:sz w:val="24"/>
          <w:szCs w:val="24"/>
        </w:rPr>
        <w:t>Managers/</w:t>
      </w:r>
      <w:r w:rsidR="0045789A" w:rsidRPr="00EF7D10">
        <w:rPr>
          <w:rFonts w:cstheme="minorHAnsi"/>
          <w:sz w:val="24"/>
          <w:szCs w:val="24"/>
        </w:rPr>
        <w:t>Administrators</w:t>
      </w:r>
      <w:r w:rsidR="00A76C25" w:rsidRPr="00EF7D10">
        <w:rPr>
          <w:rFonts w:cstheme="minorHAnsi"/>
          <w:sz w:val="24"/>
          <w:szCs w:val="24"/>
        </w:rPr>
        <w:t xml:space="preserve">, </w:t>
      </w:r>
      <w:r w:rsidR="007C166B">
        <w:rPr>
          <w:rFonts w:cstheme="minorHAnsi"/>
          <w:sz w:val="24"/>
          <w:szCs w:val="24"/>
        </w:rPr>
        <w:t xml:space="preserve">Small Business Liaison Officers (SBLO), </w:t>
      </w:r>
      <w:r w:rsidR="00A76C25" w:rsidRPr="00EF7D10">
        <w:rPr>
          <w:rFonts w:cstheme="minorHAnsi"/>
          <w:sz w:val="24"/>
          <w:szCs w:val="24"/>
        </w:rPr>
        <w:t>and all others who need to understand the policies</w:t>
      </w:r>
      <w:r w:rsidR="006E52DD" w:rsidRPr="00EF7D10">
        <w:rPr>
          <w:rFonts w:cstheme="minorHAnsi"/>
          <w:sz w:val="24"/>
          <w:szCs w:val="24"/>
        </w:rPr>
        <w:t xml:space="preserve">, </w:t>
      </w:r>
      <w:r w:rsidR="00A76C25" w:rsidRPr="00EF7D10">
        <w:rPr>
          <w:rFonts w:cstheme="minorHAnsi"/>
          <w:sz w:val="24"/>
          <w:szCs w:val="24"/>
        </w:rPr>
        <w:t>practices</w:t>
      </w:r>
      <w:r w:rsidR="006E52DD" w:rsidRPr="00EF7D10">
        <w:rPr>
          <w:rFonts w:cstheme="minorHAnsi"/>
          <w:sz w:val="24"/>
          <w:szCs w:val="24"/>
        </w:rPr>
        <w:t>, procedures, and processes</w:t>
      </w:r>
      <w:r w:rsidR="00A76C25" w:rsidRPr="00EF7D10">
        <w:rPr>
          <w:rFonts w:cstheme="minorHAnsi"/>
          <w:sz w:val="24"/>
          <w:szCs w:val="24"/>
        </w:rPr>
        <w:t xml:space="preserve"> of Federal and State/Local </w:t>
      </w:r>
      <w:r w:rsidR="00321EB1" w:rsidRPr="00EF7D10">
        <w:rPr>
          <w:rFonts w:cstheme="minorHAnsi"/>
          <w:sz w:val="24"/>
          <w:szCs w:val="24"/>
        </w:rPr>
        <w:t xml:space="preserve">government </w:t>
      </w:r>
      <w:r w:rsidR="00A76C25" w:rsidRPr="00EF7D10">
        <w:rPr>
          <w:rFonts w:cstheme="minorHAnsi"/>
          <w:sz w:val="24"/>
          <w:szCs w:val="24"/>
        </w:rPr>
        <w:t>contracting</w:t>
      </w:r>
      <w:r w:rsidR="00997444" w:rsidRPr="00EF7D10">
        <w:rPr>
          <w:rFonts w:cstheme="minorHAnsi"/>
          <w:sz w:val="24"/>
          <w:szCs w:val="24"/>
        </w:rPr>
        <w:t>.</w:t>
      </w:r>
    </w:p>
    <w:p w14:paraId="4A27616C" w14:textId="77777777" w:rsidR="00EB3BC4" w:rsidRDefault="00CA28D4" w:rsidP="00FF0839">
      <w:pPr>
        <w:rPr>
          <w:rFonts w:cstheme="minorHAnsi"/>
          <w:b/>
          <w:bCs/>
          <w:sz w:val="24"/>
          <w:szCs w:val="24"/>
        </w:rPr>
      </w:pPr>
      <w:r w:rsidRPr="00CA28D4">
        <w:rPr>
          <w:rFonts w:cstheme="minorHAnsi"/>
          <w:b/>
          <w:bCs/>
          <w:sz w:val="24"/>
          <w:szCs w:val="24"/>
        </w:rPr>
        <w:t>All Workshops will be presented virtually via Zoom.</w:t>
      </w:r>
    </w:p>
    <w:p w14:paraId="592163C2" w14:textId="6EC40DA4" w:rsidR="004D09BC" w:rsidRPr="00CA28D4" w:rsidRDefault="00EB3BC4" w:rsidP="00FF0839">
      <w:pPr>
        <w:rPr>
          <w:rFonts w:cstheme="minorHAnsi"/>
          <w:b/>
          <w:bCs/>
          <w:sz w:val="24"/>
          <w:szCs w:val="24"/>
        </w:rPr>
      </w:pPr>
      <w:r w:rsidRPr="00EB3BC4">
        <w:rPr>
          <w:rFonts w:cstheme="minorHAnsi"/>
          <w:bCs/>
          <w:sz w:val="24"/>
          <w:szCs w:val="24"/>
        </w:rPr>
        <w:t xml:space="preserve">So, to participate, ensure </w:t>
      </w:r>
      <w:r w:rsidR="004C79BA">
        <w:rPr>
          <w:rFonts w:cstheme="minorHAnsi"/>
          <w:bCs/>
          <w:sz w:val="24"/>
          <w:szCs w:val="24"/>
        </w:rPr>
        <w:t xml:space="preserve">that </w:t>
      </w:r>
      <w:r w:rsidRPr="00EB3BC4">
        <w:rPr>
          <w:rFonts w:cstheme="minorHAnsi"/>
          <w:bCs/>
          <w:sz w:val="24"/>
          <w:szCs w:val="24"/>
        </w:rPr>
        <w:t>your computer/laptop is effectively set up for Zoom</w:t>
      </w:r>
      <w:r w:rsidR="004C79BA">
        <w:rPr>
          <w:rFonts w:cstheme="minorHAnsi"/>
          <w:bCs/>
          <w:sz w:val="24"/>
          <w:szCs w:val="24"/>
        </w:rPr>
        <w:t>,</w:t>
      </w:r>
      <w:r w:rsidRPr="00EB3BC4">
        <w:rPr>
          <w:rFonts w:cstheme="minorHAnsi"/>
          <w:bCs/>
          <w:sz w:val="24"/>
          <w:szCs w:val="24"/>
        </w:rPr>
        <w:t xml:space="preserve"> and that all attendees are efficient in using the Zoom app. We will not have time </w:t>
      </w:r>
      <w:r w:rsidR="004C79BA">
        <w:rPr>
          <w:rFonts w:cstheme="minorHAnsi"/>
          <w:bCs/>
          <w:sz w:val="24"/>
          <w:szCs w:val="24"/>
        </w:rPr>
        <w:t xml:space="preserve">during the 2-hour sessions </w:t>
      </w:r>
      <w:r w:rsidRPr="00EB3BC4">
        <w:rPr>
          <w:rFonts w:cstheme="minorHAnsi"/>
          <w:bCs/>
          <w:sz w:val="24"/>
          <w:szCs w:val="24"/>
        </w:rPr>
        <w:t xml:space="preserve">to troubleshoot individual computer/laptop or user issues.  </w:t>
      </w:r>
      <w:r w:rsidR="00321EB1" w:rsidRPr="00CA28D4">
        <w:rPr>
          <w:rFonts w:cstheme="minorHAnsi"/>
          <w:b/>
          <w:bCs/>
          <w:sz w:val="24"/>
          <w:szCs w:val="24"/>
        </w:rPr>
        <w:t xml:space="preserve"> </w:t>
      </w:r>
    </w:p>
    <w:p w14:paraId="72A42F9C" w14:textId="724C40DD" w:rsidR="00F02154" w:rsidRDefault="00153008" w:rsidP="005C39E9">
      <w:pPr>
        <w:jc w:val="center"/>
        <w:rPr>
          <w:rFonts w:cstheme="minorHAnsi"/>
          <w:b/>
          <w:sz w:val="24"/>
          <w:szCs w:val="24"/>
        </w:rPr>
      </w:pPr>
      <w:r w:rsidRPr="00AB133D">
        <w:rPr>
          <w:rFonts w:cstheme="minorHAnsi"/>
          <w:b/>
          <w:sz w:val="28"/>
          <w:szCs w:val="28"/>
        </w:rPr>
        <w:t>Workshop</w:t>
      </w:r>
      <w:r w:rsidR="003A570A" w:rsidRPr="00AB133D">
        <w:rPr>
          <w:rFonts w:cstheme="minorHAnsi"/>
          <w:b/>
          <w:sz w:val="28"/>
          <w:szCs w:val="28"/>
        </w:rPr>
        <w:t xml:space="preserve"> </w:t>
      </w:r>
      <w:r w:rsidR="0056060F" w:rsidRPr="00AB133D">
        <w:rPr>
          <w:rFonts w:cstheme="minorHAnsi"/>
          <w:b/>
          <w:sz w:val="28"/>
          <w:szCs w:val="28"/>
        </w:rPr>
        <w:t>S</w:t>
      </w:r>
      <w:r w:rsidR="003A570A" w:rsidRPr="00AB133D">
        <w:rPr>
          <w:rFonts w:cstheme="minorHAnsi"/>
          <w:b/>
          <w:sz w:val="28"/>
          <w:szCs w:val="28"/>
        </w:rPr>
        <w:t>chedule</w:t>
      </w:r>
      <w:r w:rsidR="00621811" w:rsidRPr="00AB133D">
        <w:rPr>
          <w:rFonts w:cstheme="minorHAnsi"/>
          <w:b/>
          <w:sz w:val="28"/>
          <w:szCs w:val="28"/>
        </w:rPr>
        <w:t>s</w:t>
      </w:r>
    </w:p>
    <w:p w14:paraId="7830733B" w14:textId="77777777" w:rsidR="00F02154" w:rsidRPr="00EF7D10" w:rsidRDefault="00F02154" w:rsidP="00F02154">
      <w:pPr>
        <w:rPr>
          <w:rFonts w:cstheme="minorHAnsi"/>
          <w:b/>
          <w:sz w:val="24"/>
          <w:szCs w:val="24"/>
        </w:rPr>
      </w:pPr>
    </w:p>
    <w:p w14:paraId="3321CFA6" w14:textId="4466811D" w:rsidR="00D167C2" w:rsidRPr="00EF7D10" w:rsidRDefault="007D5A2C" w:rsidP="007D5A2C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EF7D10">
        <w:rPr>
          <w:rStyle w:val="Hyperlink"/>
          <w:rFonts w:cstheme="minorHAnsi"/>
          <w:b/>
          <w:color w:val="auto"/>
          <w:sz w:val="24"/>
          <w:szCs w:val="24"/>
        </w:rPr>
        <w:t>Workshop I</w:t>
      </w:r>
      <w:r w:rsidR="008267AB" w:rsidRPr="00EF7D10">
        <w:rPr>
          <w:rStyle w:val="Hyperlink"/>
          <w:rFonts w:cstheme="minorHAnsi"/>
          <w:b/>
          <w:color w:val="auto"/>
          <w:sz w:val="24"/>
          <w:szCs w:val="24"/>
        </w:rPr>
        <w:t>:</w:t>
      </w:r>
      <w:r w:rsidR="008267AB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Industry, Product, and Service Codes Identify Type of Business and </w:t>
      </w:r>
      <w:r w:rsidR="00E1747F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>Products/Services Sold</w:t>
      </w:r>
    </w:p>
    <w:p w14:paraId="2C127F1C" w14:textId="035BB2AD" w:rsidR="00680951" w:rsidRDefault="00B13AE6" w:rsidP="007D5A2C">
      <w:pPr>
        <w:rPr>
          <w:rStyle w:val="Hyperlink"/>
          <w:rFonts w:cstheme="minorHAnsi"/>
          <w:b/>
          <w:color w:val="auto"/>
          <w:sz w:val="24"/>
          <w:szCs w:val="24"/>
        </w:rPr>
      </w:pPr>
      <w:r>
        <w:rPr>
          <w:rStyle w:val="Hyperlink"/>
          <w:rFonts w:cstheme="minorHAnsi"/>
          <w:b/>
          <w:color w:val="auto"/>
          <w:sz w:val="24"/>
          <w:szCs w:val="24"/>
        </w:rPr>
        <w:t>SEP 4, 20</w:t>
      </w:r>
      <w:r w:rsidR="00680951" w:rsidRPr="00EF7D10">
        <w:rPr>
          <w:rStyle w:val="Hyperlink"/>
          <w:rFonts w:cstheme="minorHAnsi"/>
          <w:b/>
          <w:color w:val="auto"/>
          <w:sz w:val="24"/>
          <w:szCs w:val="24"/>
        </w:rPr>
        <w:t>24</w:t>
      </w:r>
      <w:r w:rsidR="00680951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 </w:t>
      </w:r>
      <w:r w:rsidR="00BB3C84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5C39E9">
        <w:rPr>
          <w:rStyle w:val="Hyperlink"/>
          <w:rFonts w:cstheme="minorHAnsi"/>
          <w:bCs/>
          <w:color w:val="auto"/>
          <w:sz w:val="24"/>
          <w:szCs w:val="24"/>
          <w:u w:val="none"/>
        </w:rPr>
        <w:t>The Zoom invitation will be sent out circa. noon on Monday the 2</w:t>
      </w:r>
      <w:r w:rsidR="005C39E9" w:rsidRPr="005C39E9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nd</w:t>
      </w:r>
      <w:r w:rsidR="005C39E9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, so you must be </w:t>
      </w:r>
      <w:r w:rsidR="005C39E9" w:rsidRPr="00953C0A">
        <w:rPr>
          <w:rStyle w:val="Hyperlink"/>
          <w:rFonts w:cstheme="minorHAnsi"/>
          <w:b/>
          <w:color w:val="auto"/>
          <w:sz w:val="24"/>
          <w:szCs w:val="24"/>
        </w:rPr>
        <w:t>registered NLT 0800 on 02 SEP 24.</w:t>
      </w:r>
    </w:p>
    <w:p w14:paraId="66E43B7C" w14:textId="77777777" w:rsidR="00140439" w:rsidRPr="00EF7D10" w:rsidRDefault="00140439" w:rsidP="007D5A2C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</w:p>
    <w:p w14:paraId="1A12A089" w14:textId="1086BBB7" w:rsidR="0085164C" w:rsidRPr="00EF7D10" w:rsidRDefault="00BB3C84" w:rsidP="00FF0839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Course Content: U</w:t>
      </w:r>
      <w:r w:rsidR="00F73DCC" w:rsidRPr="00EF7D10">
        <w:rPr>
          <w:rFonts w:cstheme="minorHAnsi"/>
          <w:sz w:val="24"/>
          <w:szCs w:val="24"/>
        </w:rPr>
        <w:t>s</w:t>
      </w:r>
      <w:r w:rsidRPr="00EF7D10">
        <w:rPr>
          <w:rFonts w:cstheme="minorHAnsi"/>
          <w:sz w:val="24"/>
          <w:szCs w:val="24"/>
        </w:rPr>
        <w:t>ing</w:t>
      </w:r>
      <w:r w:rsidR="00F73DCC" w:rsidRPr="00EF7D10">
        <w:rPr>
          <w:rFonts w:cstheme="minorHAnsi"/>
          <w:sz w:val="24"/>
          <w:szCs w:val="24"/>
        </w:rPr>
        <w:t xml:space="preserve"> </w:t>
      </w:r>
      <w:r w:rsidR="0085164C" w:rsidRPr="00EF7D10">
        <w:rPr>
          <w:rFonts w:cstheme="minorHAnsi"/>
          <w:sz w:val="24"/>
          <w:szCs w:val="24"/>
        </w:rPr>
        <w:t>the correct/proper NAICS/SIC Codes, PSC/FSC Codes, and UNSPSC</w:t>
      </w:r>
      <w:r w:rsidR="0091484B" w:rsidRPr="00EF7D10">
        <w:rPr>
          <w:rFonts w:cstheme="minorHAnsi"/>
          <w:sz w:val="24"/>
          <w:szCs w:val="24"/>
        </w:rPr>
        <w:t xml:space="preserve"> of NIGP</w:t>
      </w:r>
      <w:r w:rsidR="0085164C" w:rsidRPr="00EF7D10">
        <w:rPr>
          <w:rFonts w:cstheme="minorHAnsi"/>
          <w:sz w:val="24"/>
          <w:szCs w:val="24"/>
        </w:rPr>
        <w:t xml:space="preserve"> Codes for the products/services </w:t>
      </w:r>
      <w:r w:rsidRPr="00EF7D10">
        <w:rPr>
          <w:rFonts w:cstheme="minorHAnsi"/>
          <w:sz w:val="24"/>
          <w:szCs w:val="24"/>
        </w:rPr>
        <w:t xml:space="preserve">your business </w:t>
      </w:r>
      <w:r w:rsidR="00F73DCC" w:rsidRPr="00EF7D10">
        <w:rPr>
          <w:rFonts w:cstheme="minorHAnsi"/>
          <w:sz w:val="24"/>
          <w:szCs w:val="24"/>
        </w:rPr>
        <w:t>want</w:t>
      </w:r>
      <w:r w:rsidR="00886195" w:rsidRPr="00EF7D10">
        <w:rPr>
          <w:rFonts w:cstheme="minorHAnsi"/>
          <w:sz w:val="24"/>
          <w:szCs w:val="24"/>
        </w:rPr>
        <w:t>s</w:t>
      </w:r>
      <w:r w:rsidR="00F73DCC" w:rsidRPr="00EF7D10">
        <w:rPr>
          <w:rFonts w:cstheme="minorHAnsi"/>
          <w:sz w:val="24"/>
          <w:szCs w:val="24"/>
        </w:rPr>
        <w:t xml:space="preserve"> to sell </w:t>
      </w:r>
      <w:r w:rsidR="0085164C" w:rsidRPr="00EF7D10">
        <w:rPr>
          <w:rFonts w:cstheme="minorHAnsi"/>
          <w:sz w:val="24"/>
          <w:szCs w:val="24"/>
        </w:rPr>
        <w:t>to the government</w:t>
      </w:r>
      <w:r w:rsidRPr="00EF7D10">
        <w:rPr>
          <w:rFonts w:cstheme="minorHAnsi"/>
          <w:sz w:val="24"/>
          <w:szCs w:val="24"/>
        </w:rPr>
        <w:t>.</w:t>
      </w:r>
      <w:r w:rsidR="00BA3D92" w:rsidRPr="00EF7D10">
        <w:rPr>
          <w:rFonts w:cstheme="minorHAnsi"/>
          <w:sz w:val="24"/>
          <w:szCs w:val="24"/>
        </w:rPr>
        <w:t xml:space="preserve"> Using </w:t>
      </w:r>
      <w:r w:rsidRPr="00EF7D10">
        <w:rPr>
          <w:rFonts w:cstheme="minorHAnsi"/>
          <w:sz w:val="24"/>
          <w:szCs w:val="24"/>
        </w:rPr>
        <w:t xml:space="preserve">these </w:t>
      </w:r>
      <w:r w:rsidR="00BA3D92" w:rsidRPr="00EF7D10">
        <w:rPr>
          <w:rFonts w:cstheme="minorHAnsi"/>
          <w:sz w:val="24"/>
          <w:szCs w:val="24"/>
        </w:rPr>
        <w:t>codes</w:t>
      </w:r>
      <w:r w:rsidRPr="00EF7D10">
        <w:rPr>
          <w:rFonts w:cstheme="minorHAnsi"/>
          <w:sz w:val="24"/>
          <w:szCs w:val="24"/>
        </w:rPr>
        <w:t xml:space="preserve"> to </w:t>
      </w:r>
      <w:r w:rsidR="00886195" w:rsidRPr="00EF7D10">
        <w:rPr>
          <w:rFonts w:cstheme="minorHAnsi"/>
          <w:sz w:val="24"/>
          <w:szCs w:val="24"/>
        </w:rPr>
        <w:t xml:space="preserve">clearly </w:t>
      </w:r>
      <w:r w:rsidRPr="00EF7D10">
        <w:rPr>
          <w:rFonts w:cstheme="minorHAnsi"/>
          <w:sz w:val="24"/>
          <w:szCs w:val="24"/>
        </w:rPr>
        <w:t>identify your</w:t>
      </w:r>
      <w:r w:rsidR="00BA3D92" w:rsidRPr="00EF7D10">
        <w:rPr>
          <w:rFonts w:cstheme="minorHAnsi"/>
          <w:sz w:val="24"/>
          <w:szCs w:val="24"/>
        </w:rPr>
        <w:t xml:space="preserve"> business </w:t>
      </w:r>
      <w:r w:rsidR="00D94138" w:rsidRPr="00EF7D10">
        <w:rPr>
          <w:rFonts w:cstheme="minorHAnsi"/>
          <w:sz w:val="24"/>
          <w:szCs w:val="24"/>
        </w:rPr>
        <w:t xml:space="preserve">and its products/services </w:t>
      </w:r>
      <w:r w:rsidRPr="00EF7D10">
        <w:rPr>
          <w:rFonts w:cstheme="minorHAnsi"/>
          <w:sz w:val="24"/>
          <w:szCs w:val="24"/>
        </w:rPr>
        <w:t xml:space="preserve">match </w:t>
      </w:r>
      <w:r w:rsidR="00B040AC" w:rsidRPr="00EF7D10">
        <w:rPr>
          <w:rFonts w:cstheme="minorHAnsi"/>
          <w:sz w:val="24"/>
          <w:szCs w:val="24"/>
        </w:rPr>
        <w:t xml:space="preserve">more exactly </w:t>
      </w:r>
      <w:r w:rsidR="00BA3D92" w:rsidRPr="00EF7D10">
        <w:rPr>
          <w:rFonts w:cstheme="minorHAnsi"/>
          <w:sz w:val="24"/>
          <w:szCs w:val="24"/>
        </w:rPr>
        <w:t xml:space="preserve">with </w:t>
      </w:r>
      <w:r w:rsidR="00F73DCC" w:rsidRPr="00EF7D10">
        <w:rPr>
          <w:rFonts w:cstheme="minorHAnsi"/>
          <w:sz w:val="24"/>
          <w:szCs w:val="24"/>
        </w:rPr>
        <w:t xml:space="preserve">the </w:t>
      </w:r>
      <w:r w:rsidR="00BA3D92" w:rsidRPr="00EF7D10">
        <w:rPr>
          <w:rFonts w:cstheme="minorHAnsi"/>
          <w:sz w:val="24"/>
          <w:szCs w:val="24"/>
        </w:rPr>
        <w:t xml:space="preserve">government’s </w:t>
      </w:r>
      <w:r w:rsidR="00F73DCC" w:rsidRPr="00EF7D10">
        <w:rPr>
          <w:rFonts w:cstheme="minorHAnsi"/>
          <w:sz w:val="24"/>
          <w:szCs w:val="24"/>
        </w:rPr>
        <w:t xml:space="preserve">solicited </w:t>
      </w:r>
      <w:r w:rsidR="00BA3D92" w:rsidRPr="00EF7D10">
        <w:rPr>
          <w:rFonts w:cstheme="minorHAnsi"/>
          <w:sz w:val="24"/>
          <w:szCs w:val="24"/>
        </w:rPr>
        <w:t>requirements.</w:t>
      </w:r>
      <w:r w:rsidR="00153008" w:rsidRPr="00EF7D10">
        <w:rPr>
          <w:rFonts w:cstheme="minorHAnsi"/>
          <w:sz w:val="24"/>
          <w:szCs w:val="24"/>
        </w:rPr>
        <w:t xml:space="preserve"> Correct coding results in better </w:t>
      </w:r>
      <w:r w:rsidR="00D66B97" w:rsidRPr="00EF7D10">
        <w:rPr>
          <w:rFonts w:cstheme="minorHAnsi"/>
          <w:sz w:val="24"/>
          <w:szCs w:val="24"/>
        </w:rPr>
        <w:t>Solicitation/</w:t>
      </w:r>
      <w:r w:rsidR="00153008" w:rsidRPr="00EF7D10">
        <w:rPr>
          <w:rFonts w:cstheme="minorHAnsi"/>
          <w:sz w:val="24"/>
          <w:szCs w:val="24"/>
        </w:rPr>
        <w:t>Bid Matching!</w:t>
      </w:r>
      <w:r w:rsidR="00B623D8" w:rsidRPr="00EF7D10">
        <w:rPr>
          <w:rFonts w:cstheme="minorHAnsi"/>
          <w:sz w:val="24"/>
          <w:szCs w:val="24"/>
        </w:rPr>
        <w:t xml:space="preserve"> Learn to use resource tools</w:t>
      </w:r>
      <w:r w:rsidR="0091484B" w:rsidRPr="00EF7D10">
        <w:rPr>
          <w:rFonts w:cstheme="minorHAnsi"/>
          <w:sz w:val="24"/>
          <w:szCs w:val="24"/>
        </w:rPr>
        <w:t xml:space="preserve"> to properly define </w:t>
      </w:r>
      <w:r w:rsidRPr="00EF7D10">
        <w:rPr>
          <w:rFonts w:cstheme="minorHAnsi"/>
          <w:sz w:val="24"/>
          <w:szCs w:val="24"/>
        </w:rPr>
        <w:t xml:space="preserve">your </w:t>
      </w:r>
      <w:r w:rsidR="0091484B" w:rsidRPr="00EF7D10">
        <w:rPr>
          <w:rFonts w:cstheme="minorHAnsi"/>
          <w:sz w:val="24"/>
          <w:szCs w:val="24"/>
        </w:rPr>
        <w:t xml:space="preserve">company’s Primary/Secondary </w:t>
      </w:r>
      <w:r w:rsidR="00B623D8" w:rsidRPr="00EF7D10">
        <w:rPr>
          <w:rFonts w:cstheme="minorHAnsi"/>
          <w:sz w:val="24"/>
          <w:szCs w:val="24"/>
        </w:rPr>
        <w:t>NAICS</w:t>
      </w:r>
      <w:r w:rsidR="00D94138" w:rsidRPr="00EF7D10">
        <w:rPr>
          <w:rFonts w:cstheme="minorHAnsi"/>
          <w:sz w:val="24"/>
          <w:szCs w:val="24"/>
        </w:rPr>
        <w:t>/SIC</w:t>
      </w:r>
      <w:r w:rsidR="00B623D8" w:rsidRPr="00EF7D10">
        <w:rPr>
          <w:rFonts w:cstheme="minorHAnsi"/>
          <w:sz w:val="24"/>
          <w:szCs w:val="24"/>
        </w:rPr>
        <w:t xml:space="preserve"> Codes, </w:t>
      </w:r>
      <w:r w:rsidR="00D167C2" w:rsidRPr="00EF7D10">
        <w:rPr>
          <w:rFonts w:cstheme="minorHAnsi"/>
          <w:sz w:val="24"/>
          <w:szCs w:val="24"/>
        </w:rPr>
        <w:t>PSC</w:t>
      </w:r>
      <w:r w:rsidR="00D94138" w:rsidRPr="00EF7D10">
        <w:rPr>
          <w:rFonts w:cstheme="minorHAnsi"/>
          <w:sz w:val="24"/>
          <w:szCs w:val="24"/>
        </w:rPr>
        <w:t>/FSC</w:t>
      </w:r>
      <w:r w:rsidR="00D167C2" w:rsidRPr="00EF7D10">
        <w:rPr>
          <w:rFonts w:cstheme="minorHAnsi"/>
          <w:sz w:val="24"/>
          <w:szCs w:val="24"/>
        </w:rPr>
        <w:t xml:space="preserve"> Codes, UNSPSC Codes</w:t>
      </w:r>
      <w:r w:rsidR="009C7DE3" w:rsidRPr="00EF7D10">
        <w:rPr>
          <w:rFonts w:cstheme="minorHAnsi"/>
          <w:sz w:val="24"/>
          <w:szCs w:val="24"/>
        </w:rPr>
        <w:t>, and NIGP Codes</w:t>
      </w:r>
      <w:r w:rsidR="00D167C2" w:rsidRPr="00EF7D10">
        <w:rPr>
          <w:rFonts w:cstheme="minorHAnsi"/>
          <w:sz w:val="24"/>
          <w:szCs w:val="24"/>
        </w:rPr>
        <w:t>.</w:t>
      </w:r>
    </w:p>
    <w:p w14:paraId="5C99F305" w14:textId="7B0CBC3E" w:rsidR="00E1747F" w:rsidRPr="00EF7D10" w:rsidRDefault="007D200C" w:rsidP="00E1747F">
      <w:pPr>
        <w:spacing w:after="0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EF7D10">
        <w:rPr>
          <w:rFonts w:cstheme="minorHAnsi"/>
          <w:b/>
          <w:sz w:val="24"/>
          <w:szCs w:val="24"/>
          <w:u w:val="single"/>
        </w:rPr>
        <w:lastRenderedPageBreak/>
        <w:t xml:space="preserve">Workshop </w:t>
      </w:r>
      <w:r w:rsidR="004D09BC" w:rsidRPr="00EF7D10">
        <w:rPr>
          <w:rFonts w:cstheme="minorHAnsi"/>
          <w:b/>
          <w:sz w:val="24"/>
          <w:szCs w:val="24"/>
          <w:u w:val="single"/>
        </w:rPr>
        <w:t>II</w:t>
      </w:r>
      <w:r w:rsidR="00564B7D" w:rsidRPr="00EF7D10">
        <w:rPr>
          <w:rFonts w:cstheme="minorHAnsi"/>
          <w:b/>
          <w:sz w:val="24"/>
          <w:szCs w:val="24"/>
        </w:rPr>
        <w:t>: Market Research</w:t>
      </w:r>
      <w:r w:rsidR="00E1747F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-Does </w:t>
      </w:r>
      <w:proofErr w:type="gramStart"/>
      <w:r w:rsidR="00721994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>The</w:t>
      </w:r>
      <w:proofErr w:type="gramEnd"/>
      <w:r w:rsidR="00721994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E1747F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>Government Buy What Your Company Sells?</w:t>
      </w:r>
      <w:r w:rsidR="00721994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How Much? How Ofte</w:t>
      </w:r>
      <w:r w:rsidR="00EC7826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>n</w:t>
      </w:r>
      <w:r w:rsidR="00721994"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>?</w:t>
      </w:r>
    </w:p>
    <w:p w14:paraId="190CEE12" w14:textId="77777777" w:rsidR="00E1747F" w:rsidRPr="00EF7D10" w:rsidRDefault="00E1747F" w:rsidP="00E1747F">
      <w:pPr>
        <w:spacing w:after="0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EF7D10">
        <w:rPr>
          <w:rStyle w:val="Hyperlink"/>
          <w:rFonts w:cstheme="minorHAnsi"/>
          <w:b/>
          <w:color w:val="auto"/>
          <w:sz w:val="24"/>
          <w:szCs w:val="24"/>
          <w:u w:val="none"/>
        </w:rPr>
        <w:t>If So…How Much? How Often?</w:t>
      </w:r>
    </w:p>
    <w:p w14:paraId="2015E78E" w14:textId="77777777" w:rsidR="00E1747F" w:rsidRPr="00EF7D10" w:rsidRDefault="00E1747F" w:rsidP="00E1747F">
      <w:pPr>
        <w:spacing w:after="0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</w:p>
    <w:p w14:paraId="29800B87" w14:textId="2FDFB822" w:rsidR="000C163F" w:rsidRDefault="00B13AE6" w:rsidP="000C163F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SEP </w:t>
      </w:r>
      <w:r w:rsidR="000C163F">
        <w:rPr>
          <w:rFonts w:cstheme="minorHAnsi"/>
          <w:b/>
          <w:bCs/>
          <w:sz w:val="24"/>
          <w:szCs w:val="24"/>
          <w:u w:val="single"/>
        </w:rPr>
        <w:t>11</w:t>
      </w:r>
      <w:proofErr w:type="gramStart"/>
      <w:r w:rsidR="000C163F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20</w:t>
      </w:r>
      <w:r w:rsidR="00624459" w:rsidRPr="00EF7D10">
        <w:rPr>
          <w:rFonts w:cstheme="minorHAnsi"/>
          <w:b/>
          <w:bCs/>
          <w:sz w:val="24"/>
          <w:szCs w:val="24"/>
          <w:u w:val="single"/>
        </w:rPr>
        <w:t>24</w:t>
      </w:r>
      <w:proofErr w:type="gramEnd"/>
      <w:r w:rsidR="00624459" w:rsidRPr="00EF7D10">
        <w:rPr>
          <w:rFonts w:cstheme="minorHAnsi"/>
          <w:sz w:val="24"/>
          <w:szCs w:val="24"/>
        </w:rPr>
        <w:t xml:space="preserve"> </w:t>
      </w:r>
      <w:r w:rsidR="00624459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0C163F">
        <w:rPr>
          <w:rStyle w:val="Hyperlink"/>
          <w:rFonts w:cstheme="minorHAnsi"/>
          <w:bCs/>
          <w:color w:val="auto"/>
          <w:sz w:val="24"/>
          <w:szCs w:val="24"/>
          <w:u w:val="none"/>
        </w:rPr>
        <w:t>The Zoom invitation will be sent out circa. noon on Monday the 9</w:t>
      </w:r>
      <w:r w:rsidR="000C163F" w:rsidRPr="000C163F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th</w:t>
      </w:r>
      <w:r w:rsidR="000C163F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, so you must be </w:t>
      </w:r>
      <w:r w:rsidR="000C163F" w:rsidRPr="00A01F8C">
        <w:rPr>
          <w:rStyle w:val="Hyperlink"/>
          <w:rFonts w:cstheme="minorHAnsi"/>
          <w:b/>
          <w:color w:val="auto"/>
          <w:sz w:val="24"/>
          <w:szCs w:val="24"/>
        </w:rPr>
        <w:t>registered NLT 0800 on 09 SEP 24</w:t>
      </w:r>
      <w:r w:rsidR="000C163F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</w:p>
    <w:p w14:paraId="3BC4F32D" w14:textId="44EC57AA" w:rsidR="00564B7D" w:rsidRPr="00EF7D10" w:rsidRDefault="00624459" w:rsidP="00624459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Course Content: </w:t>
      </w:r>
      <w:r w:rsidR="0085164C" w:rsidRPr="00EF7D10">
        <w:rPr>
          <w:rFonts w:cstheme="minorHAnsi"/>
          <w:sz w:val="24"/>
          <w:szCs w:val="24"/>
        </w:rPr>
        <w:t xml:space="preserve">Do </w:t>
      </w:r>
      <w:r w:rsidR="00564B7D" w:rsidRPr="00EF7D10">
        <w:rPr>
          <w:rFonts w:cstheme="minorHAnsi"/>
          <w:sz w:val="24"/>
          <w:szCs w:val="24"/>
        </w:rPr>
        <w:t xml:space="preserve">Federal and/or State/Local </w:t>
      </w:r>
      <w:r w:rsidR="0085164C" w:rsidRPr="00EF7D10">
        <w:rPr>
          <w:rFonts w:cstheme="minorHAnsi"/>
          <w:sz w:val="24"/>
          <w:szCs w:val="24"/>
        </w:rPr>
        <w:t>government</w:t>
      </w:r>
      <w:r w:rsidR="0080018C" w:rsidRPr="00EF7D10">
        <w:rPr>
          <w:rFonts w:cstheme="minorHAnsi"/>
          <w:sz w:val="24"/>
          <w:szCs w:val="24"/>
        </w:rPr>
        <w:t>s</w:t>
      </w:r>
      <w:r w:rsidR="0085164C" w:rsidRPr="00EF7D10">
        <w:rPr>
          <w:rFonts w:cstheme="minorHAnsi"/>
          <w:sz w:val="24"/>
          <w:szCs w:val="24"/>
        </w:rPr>
        <w:t xml:space="preserve"> buy the products/services </w:t>
      </w:r>
      <w:r w:rsidRPr="00EF7D10">
        <w:rPr>
          <w:rFonts w:cstheme="minorHAnsi"/>
          <w:sz w:val="24"/>
          <w:szCs w:val="24"/>
        </w:rPr>
        <w:t xml:space="preserve">your </w:t>
      </w:r>
      <w:r w:rsidR="0085164C" w:rsidRPr="00EF7D10">
        <w:rPr>
          <w:rFonts w:cstheme="minorHAnsi"/>
          <w:sz w:val="24"/>
          <w:szCs w:val="24"/>
        </w:rPr>
        <w:t>company sells? If so</w:t>
      </w:r>
      <w:r w:rsidR="00564B7D" w:rsidRPr="00EF7D10">
        <w:rPr>
          <w:rFonts w:cstheme="minorHAnsi"/>
          <w:sz w:val="24"/>
          <w:szCs w:val="24"/>
        </w:rPr>
        <w:t>, h</w:t>
      </w:r>
      <w:r w:rsidR="0085164C" w:rsidRPr="00EF7D10">
        <w:rPr>
          <w:rFonts w:cstheme="minorHAnsi"/>
          <w:sz w:val="24"/>
          <w:szCs w:val="24"/>
        </w:rPr>
        <w:t xml:space="preserve">ow much and how often? </w:t>
      </w:r>
      <w:r w:rsidR="009F7B48" w:rsidRPr="00EF7D10">
        <w:rPr>
          <w:rFonts w:cstheme="minorHAnsi"/>
          <w:sz w:val="24"/>
          <w:szCs w:val="24"/>
        </w:rPr>
        <w:t>A</w:t>
      </w:r>
      <w:r w:rsidR="0085164C" w:rsidRPr="00EF7D10">
        <w:rPr>
          <w:rFonts w:cstheme="minorHAnsi"/>
          <w:sz w:val="24"/>
          <w:szCs w:val="24"/>
        </w:rPr>
        <w:t xml:space="preserve">dequate </w:t>
      </w:r>
      <w:r w:rsidR="009F7B48" w:rsidRPr="00EF7D10">
        <w:rPr>
          <w:rFonts w:cstheme="minorHAnsi"/>
          <w:sz w:val="24"/>
          <w:szCs w:val="24"/>
        </w:rPr>
        <w:t>M</w:t>
      </w:r>
      <w:r w:rsidR="0085164C" w:rsidRPr="00EF7D10">
        <w:rPr>
          <w:rFonts w:cstheme="minorHAnsi"/>
          <w:sz w:val="24"/>
          <w:szCs w:val="24"/>
        </w:rPr>
        <w:t xml:space="preserve">arket </w:t>
      </w:r>
      <w:r w:rsidR="009F7B48" w:rsidRPr="00EF7D10">
        <w:rPr>
          <w:rFonts w:cstheme="minorHAnsi"/>
          <w:sz w:val="24"/>
          <w:szCs w:val="24"/>
        </w:rPr>
        <w:t>R</w:t>
      </w:r>
      <w:r w:rsidR="0085164C" w:rsidRPr="00EF7D10">
        <w:rPr>
          <w:rFonts w:cstheme="minorHAnsi"/>
          <w:sz w:val="24"/>
          <w:szCs w:val="24"/>
        </w:rPr>
        <w:t>esearch</w:t>
      </w:r>
      <w:r w:rsidR="00A76C25" w:rsidRPr="00EF7D10">
        <w:rPr>
          <w:rFonts w:cstheme="minorHAnsi"/>
          <w:sz w:val="24"/>
          <w:szCs w:val="24"/>
        </w:rPr>
        <w:t xml:space="preserve"> </w:t>
      </w:r>
      <w:r w:rsidR="00564B7D" w:rsidRPr="00EF7D10">
        <w:rPr>
          <w:rFonts w:cstheme="minorHAnsi"/>
          <w:sz w:val="24"/>
          <w:szCs w:val="24"/>
        </w:rPr>
        <w:t xml:space="preserve">to answer these questions </w:t>
      </w:r>
      <w:r w:rsidR="009F7B48" w:rsidRPr="00EF7D10">
        <w:rPr>
          <w:rFonts w:cstheme="minorHAnsi"/>
          <w:sz w:val="24"/>
          <w:szCs w:val="24"/>
        </w:rPr>
        <w:t xml:space="preserve">is essential </w:t>
      </w:r>
      <w:r w:rsidR="00FF72A7" w:rsidRPr="00EF7D10">
        <w:rPr>
          <w:rFonts w:cstheme="minorHAnsi"/>
          <w:sz w:val="24"/>
          <w:szCs w:val="24"/>
        </w:rPr>
        <w:t>to</w:t>
      </w:r>
      <w:r w:rsidR="009F7B48" w:rsidRPr="00EF7D10">
        <w:rPr>
          <w:rFonts w:cstheme="minorHAnsi"/>
          <w:sz w:val="24"/>
          <w:szCs w:val="24"/>
        </w:rPr>
        <w:t xml:space="preserve"> </w:t>
      </w:r>
      <w:r w:rsidR="00DE0512" w:rsidRPr="00EF7D10">
        <w:rPr>
          <w:rFonts w:cstheme="minorHAnsi"/>
          <w:sz w:val="24"/>
          <w:szCs w:val="24"/>
        </w:rPr>
        <w:t>determin</w:t>
      </w:r>
      <w:r w:rsidR="009F7B48" w:rsidRPr="00EF7D10">
        <w:rPr>
          <w:rFonts w:cstheme="minorHAnsi"/>
          <w:sz w:val="24"/>
          <w:szCs w:val="24"/>
        </w:rPr>
        <w:t>ing</w:t>
      </w:r>
      <w:r w:rsidR="00DE0512" w:rsidRPr="00EF7D10">
        <w:rPr>
          <w:rFonts w:cstheme="minorHAnsi"/>
          <w:sz w:val="24"/>
          <w:szCs w:val="24"/>
        </w:rPr>
        <w:t xml:space="preserve"> if selling to the</w:t>
      </w:r>
      <w:r w:rsidR="00564B7D" w:rsidRPr="00EF7D10">
        <w:rPr>
          <w:rFonts w:cstheme="minorHAnsi"/>
          <w:sz w:val="24"/>
          <w:szCs w:val="24"/>
        </w:rPr>
        <w:t>se</w:t>
      </w:r>
      <w:r w:rsidR="00DE0512" w:rsidRPr="00EF7D10">
        <w:rPr>
          <w:rFonts w:cstheme="minorHAnsi"/>
          <w:sz w:val="24"/>
          <w:szCs w:val="24"/>
        </w:rPr>
        <w:t xml:space="preserve"> government</w:t>
      </w:r>
      <w:r w:rsidR="00FF72A7" w:rsidRPr="00EF7D10">
        <w:rPr>
          <w:rFonts w:cstheme="minorHAnsi"/>
          <w:sz w:val="24"/>
          <w:szCs w:val="24"/>
        </w:rPr>
        <w:t xml:space="preserve"> agencies</w:t>
      </w:r>
      <w:r w:rsidR="00DE0512" w:rsidRPr="00EF7D10">
        <w:rPr>
          <w:rFonts w:cstheme="minorHAnsi"/>
          <w:sz w:val="24"/>
          <w:szCs w:val="24"/>
        </w:rPr>
        <w:t xml:space="preserve"> </w:t>
      </w:r>
      <w:r w:rsidR="00DF7D1A" w:rsidRPr="00EF7D10">
        <w:rPr>
          <w:rFonts w:cstheme="minorHAnsi"/>
          <w:sz w:val="24"/>
          <w:szCs w:val="24"/>
        </w:rPr>
        <w:t>is</w:t>
      </w:r>
      <w:r w:rsidR="00DE0512" w:rsidRPr="00EF7D10">
        <w:rPr>
          <w:rFonts w:cstheme="minorHAnsi"/>
          <w:sz w:val="24"/>
          <w:szCs w:val="24"/>
        </w:rPr>
        <w:t xml:space="preserve"> a wise </w:t>
      </w:r>
      <w:r w:rsidR="00136DB0" w:rsidRPr="00EF7D10">
        <w:rPr>
          <w:rFonts w:cstheme="minorHAnsi"/>
          <w:sz w:val="24"/>
          <w:szCs w:val="24"/>
        </w:rPr>
        <w:t xml:space="preserve">economic </w:t>
      </w:r>
      <w:r w:rsidR="00DE0512" w:rsidRPr="00EF7D10">
        <w:rPr>
          <w:rFonts w:cstheme="minorHAnsi"/>
          <w:sz w:val="24"/>
          <w:szCs w:val="24"/>
        </w:rPr>
        <w:t>business objective</w:t>
      </w:r>
      <w:r w:rsidR="009F7B48" w:rsidRPr="00EF7D10">
        <w:rPr>
          <w:rFonts w:cstheme="minorHAnsi"/>
          <w:sz w:val="24"/>
          <w:szCs w:val="24"/>
        </w:rPr>
        <w:t xml:space="preserve">. </w:t>
      </w:r>
      <w:r w:rsidR="00564B7D" w:rsidRPr="00EF7D10">
        <w:rPr>
          <w:rFonts w:cstheme="minorHAnsi"/>
          <w:sz w:val="24"/>
          <w:szCs w:val="24"/>
        </w:rPr>
        <w:t>Learn to use tools</w:t>
      </w:r>
      <w:r w:rsidR="007E27D6" w:rsidRPr="00EF7D10">
        <w:rPr>
          <w:rFonts w:cstheme="minorHAnsi"/>
          <w:sz w:val="24"/>
          <w:szCs w:val="24"/>
        </w:rPr>
        <w:t xml:space="preserve"> to research if the government buys what your company sells, and how much</w:t>
      </w:r>
      <w:r w:rsidR="00306686" w:rsidRPr="00EF7D10">
        <w:rPr>
          <w:rFonts w:cstheme="minorHAnsi"/>
          <w:sz w:val="24"/>
          <w:szCs w:val="24"/>
        </w:rPr>
        <w:t>/</w:t>
      </w:r>
      <w:r w:rsidR="007E27D6" w:rsidRPr="00EF7D10">
        <w:rPr>
          <w:rFonts w:cstheme="minorHAnsi"/>
          <w:sz w:val="24"/>
          <w:szCs w:val="24"/>
        </w:rPr>
        <w:t xml:space="preserve"> how often; tools </w:t>
      </w:r>
      <w:r w:rsidR="00564B7D" w:rsidRPr="00EF7D10">
        <w:rPr>
          <w:rFonts w:cstheme="minorHAnsi"/>
          <w:sz w:val="24"/>
          <w:szCs w:val="24"/>
        </w:rPr>
        <w:t xml:space="preserve">i.e., </w:t>
      </w:r>
      <w:r w:rsidR="008F4B5E" w:rsidRPr="00EF7D10">
        <w:rPr>
          <w:rFonts w:cstheme="minorHAnsi"/>
          <w:sz w:val="24"/>
          <w:szCs w:val="24"/>
        </w:rPr>
        <w:t>S</w:t>
      </w:r>
      <w:r w:rsidR="00306686" w:rsidRPr="00EF7D10">
        <w:rPr>
          <w:rFonts w:cstheme="minorHAnsi"/>
          <w:sz w:val="24"/>
          <w:szCs w:val="24"/>
        </w:rPr>
        <w:t>AM</w:t>
      </w:r>
      <w:r w:rsidR="008F4B5E" w:rsidRPr="00EF7D10">
        <w:rPr>
          <w:rFonts w:cstheme="minorHAnsi"/>
          <w:sz w:val="24"/>
          <w:szCs w:val="24"/>
        </w:rPr>
        <w:t>.gov</w:t>
      </w:r>
      <w:r w:rsidR="003863EF" w:rsidRPr="00EF7D10">
        <w:rPr>
          <w:rFonts w:cstheme="minorHAnsi"/>
          <w:sz w:val="24"/>
          <w:szCs w:val="24"/>
        </w:rPr>
        <w:t xml:space="preserve"> Contracting Opportunities</w:t>
      </w:r>
      <w:r w:rsidR="00564B7D" w:rsidRPr="00EF7D10">
        <w:rPr>
          <w:rFonts w:cstheme="minorHAnsi"/>
          <w:sz w:val="24"/>
          <w:szCs w:val="24"/>
        </w:rPr>
        <w:t>, GSA</w:t>
      </w:r>
      <w:r w:rsidR="007E27D6" w:rsidRPr="00EF7D10">
        <w:rPr>
          <w:rFonts w:cstheme="minorHAnsi"/>
          <w:sz w:val="24"/>
          <w:szCs w:val="24"/>
        </w:rPr>
        <w:t>/VA</w:t>
      </w:r>
      <w:r w:rsidR="00564B7D" w:rsidRPr="00EF7D10">
        <w:rPr>
          <w:rFonts w:cstheme="minorHAnsi"/>
          <w:sz w:val="24"/>
          <w:szCs w:val="24"/>
        </w:rPr>
        <w:t xml:space="preserve"> Schedules, </w:t>
      </w:r>
      <w:r w:rsidR="007E27D6" w:rsidRPr="00EF7D10">
        <w:rPr>
          <w:rFonts w:cstheme="minorHAnsi"/>
          <w:sz w:val="24"/>
          <w:szCs w:val="24"/>
        </w:rPr>
        <w:t xml:space="preserve">Military Supply Systems, </w:t>
      </w:r>
      <w:r w:rsidR="00306686" w:rsidRPr="00EF7D10">
        <w:rPr>
          <w:rFonts w:cstheme="minorHAnsi"/>
          <w:sz w:val="24"/>
          <w:szCs w:val="24"/>
        </w:rPr>
        <w:t xml:space="preserve">Bid Boards (i.e., DIBBS, FedConnect), </w:t>
      </w:r>
      <w:r w:rsidR="007E27D6" w:rsidRPr="00EF7D10">
        <w:rPr>
          <w:rFonts w:cstheme="minorHAnsi"/>
          <w:sz w:val="24"/>
          <w:szCs w:val="24"/>
        </w:rPr>
        <w:t xml:space="preserve">Military Exchanges and MWRs, </w:t>
      </w:r>
      <w:r w:rsidRPr="00EF7D10">
        <w:rPr>
          <w:rFonts w:cstheme="minorHAnsi"/>
          <w:sz w:val="24"/>
          <w:szCs w:val="24"/>
        </w:rPr>
        <w:t xml:space="preserve">Grants.gov, </w:t>
      </w:r>
      <w:r w:rsidR="001E76E4" w:rsidRPr="00EF7D10">
        <w:rPr>
          <w:rFonts w:cstheme="minorHAnsi"/>
          <w:sz w:val="24"/>
          <w:szCs w:val="24"/>
        </w:rPr>
        <w:t>D</w:t>
      </w:r>
      <w:r w:rsidR="00136DB0" w:rsidRPr="00EF7D10">
        <w:rPr>
          <w:rFonts w:cstheme="minorHAnsi"/>
          <w:sz w:val="24"/>
          <w:szCs w:val="24"/>
        </w:rPr>
        <w:t>elaware</w:t>
      </w:r>
      <w:r w:rsidR="007E27D6" w:rsidRPr="00EF7D10">
        <w:rPr>
          <w:rFonts w:cstheme="minorHAnsi"/>
          <w:sz w:val="24"/>
          <w:szCs w:val="24"/>
        </w:rPr>
        <w:t xml:space="preserve"> State</w:t>
      </w:r>
      <w:r w:rsidR="00136DB0" w:rsidRPr="00EF7D10">
        <w:rPr>
          <w:rFonts w:cstheme="minorHAnsi"/>
          <w:sz w:val="24"/>
          <w:szCs w:val="24"/>
        </w:rPr>
        <w:t>’s</w:t>
      </w:r>
      <w:r w:rsidR="001E76E4" w:rsidRPr="00EF7D10">
        <w:rPr>
          <w:rFonts w:cstheme="minorHAnsi"/>
          <w:sz w:val="24"/>
          <w:szCs w:val="24"/>
        </w:rPr>
        <w:t xml:space="preserve"> MyMarketPlace, NASPO</w:t>
      </w:r>
      <w:r w:rsidR="008F4B5E" w:rsidRPr="00EF7D10">
        <w:rPr>
          <w:rFonts w:cstheme="minorHAnsi"/>
          <w:sz w:val="24"/>
          <w:szCs w:val="24"/>
        </w:rPr>
        <w:t xml:space="preserve"> (other states)</w:t>
      </w:r>
      <w:r w:rsidR="007E27D6" w:rsidRPr="00EF7D10">
        <w:rPr>
          <w:rFonts w:cstheme="minorHAnsi"/>
          <w:sz w:val="24"/>
          <w:szCs w:val="24"/>
        </w:rPr>
        <w:t>, and more.</w:t>
      </w:r>
    </w:p>
    <w:p w14:paraId="29993854" w14:textId="77777777" w:rsidR="00F20899" w:rsidRPr="00EF7D10" w:rsidRDefault="00F20899" w:rsidP="00624459">
      <w:pPr>
        <w:rPr>
          <w:rFonts w:cstheme="minorHAnsi"/>
          <w:sz w:val="24"/>
          <w:szCs w:val="24"/>
        </w:rPr>
      </w:pPr>
    </w:p>
    <w:p w14:paraId="080E7BE5" w14:textId="34974935" w:rsidR="00DF36A6" w:rsidRPr="00EF7D10" w:rsidRDefault="007D200C" w:rsidP="00DF36A6">
      <w:pPr>
        <w:rPr>
          <w:rFonts w:cstheme="minorHAnsi"/>
          <w:b/>
          <w:sz w:val="24"/>
          <w:szCs w:val="24"/>
        </w:rPr>
      </w:pPr>
      <w:r w:rsidRPr="00EF7D10">
        <w:rPr>
          <w:rFonts w:cstheme="minorHAnsi"/>
          <w:b/>
          <w:sz w:val="24"/>
          <w:szCs w:val="24"/>
          <w:u w:val="single"/>
        </w:rPr>
        <w:t xml:space="preserve">Workshop </w:t>
      </w:r>
      <w:r w:rsidR="004D09BC" w:rsidRPr="00EF7D10">
        <w:rPr>
          <w:rFonts w:cstheme="minorHAnsi"/>
          <w:b/>
          <w:sz w:val="24"/>
          <w:szCs w:val="24"/>
          <w:u w:val="single"/>
        </w:rPr>
        <w:t>III</w:t>
      </w:r>
      <w:r w:rsidR="00A255C8" w:rsidRPr="00EF7D10">
        <w:rPr>
          <w:rFonts w:cstheme="minorHAnsi"/>
          <w:b/>
          <w:sz w:val="24"/>
          <w:szCs w:val="24"/>
        </w:rPr>
        <w:t xml:space="preserve">: </w:t>
      </w:r>
      <w:r w:rsidR="00DF36A6" w:rsidRPr="00EF7D10">
        <w:rPr>
          <w:rFonts w:cstheme="minorHAnsi"/>
          <w:b/>
          <w:sz w:val="24"/>
          <w:szCs w:val="24"/>
        </w:rPr>
        <w:t>Government Contracting Registrations &amp; Certifications</w:t>
      </w:r>
    </w:p>
    <w:p w14:paraId="05743E58" w14:textId="322B3864" w:rsidR="0072413F" w:rsidRDefault="00B13AE6" w:rsidP="0072413F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  <w:u w:val="single"/>
        </w:rPr>
        <w:t xml:space="preserve">SEP </w:t>
      </w:r>
      <w:r w:rsidR="00F25832" w:rsidRPr="00EF7D10">
        <w:rPr>
          <w:rFonts w:cstheme="minorHAnsi"/>
          <w:b/>
          <w:sz w:val="24"/>
          <w:szCs w:val="24"/>
          <w:u w:val="single"/>
        </w:rPr>
        <w:t>1</w:t>
      </w:r>
      <w:r w:rsidR="0072413F">
        <w:rPr>
          <w:rFonts w:cstheme="minorHAnsi"/>
          <w:b/>
          <w:sz w:val="24"/>
          <w:szCs w:val="24"/>
          <w:u w:val="single"/>
        </w:rPr>
        <w:t>8</w:t>
      </w:r>
      <w:proofErr w:type="gramStart"/>
      <w:r w:rsidR="0072413F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20</w:t>
      </w:r>
      <w:r w:rsidR="00F25832" w:rsidRPr="00EF7D10">
        <w:rPr>
          <w:rFonts w:cstheme="minorHAnsi"/>
          <w:b/>
          <w:sz w:val="24"/>
          <w:szCs w:val="24"/>
          <w:u w:val="single"/>
        </w:rPr>
        <w:t>24</w:t>
      </w:r>
      <w:proofErr w:type="gramEnd"/>
      <w:r w:rsidR="00F25832" w:rsidRPr="00EF7D10">
        <w:rPr>
          <w:rFonts w:cstheme="minorHAnsi"/>
          <w:bCs/>
          <w:sz w:val="24"/>
          <w:szCs w:val="24"/>
        </w:rPr>
        <w:t xml:space="preserve"> </w:t>
      </w:r>
      <w:r w:rsidR="00F25832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72413F">
        <w:rPr>
          <w:rStyle w:val="Hyperlink"/>
          <w:rFonts w:cstheme="minorHAnsi"/>
          <w:bCs/>
          <w:color w:val="auto"/>
          <w:sz w:val="24"/>
          <w:szCs w:val="24"/>
          <w:u w:val="none"/>
        </w:rPr>
        <w:t>The Zoom invitation will be sent out circa. noon on Monday the 16</w:t>
      </w:r>
      <w:r w:rsidR="0072413F" w:rsidRPr="0072413F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th</w:t>
      </w:r>
      <w:r w:rsidR="0072413F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, so you must be </w:t>
      </w:r>
      <w:r w:rsidR="0072413F" w:rsidRPr="00A01F8C">
        <w:rPr>
          <w:rStyle w:val="Hyperlink"/>
          <w:rFonts w:cstheme="minorHAnsi"/>
          <w:b/>
          <w:color w:val="auto"/>
          <w:sz w:val="24"/>
          <w:szCs w:val="24"/>
        </w:rPr>
        <w:t>registered NLT 0800 on 16 SEP 24</w:t>
      </w:r>
      <w:r w:rsidR="0072413F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</w:p>
    <w:p w14:paraId="75C4744D" w14:textId="6B78E651" w:rsidR="00961FE5" w:rsidRDefault="00961FE5" w:rsidP="0072413F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</w:p>
    <w:p w14:paraId="40D223D8" w14:textId="76267E13" w:rsidR="00507EC8" w:rsidRPr="00EF7D10" w:rsidRDefault="00157757" w:rsidP="00EB263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If </w:t>
      </w:r>
      <w:r w:rsidR="00603851" w:rsidRPr="00EF7D10">
        <w:rPr>
          <w:rFonts w:cstheme="minorHAnsi"/>
          <w:sz w:val="24"/>
          <w:szCs w:val="24"/>
        </w:rPr>
        <w:t xml:space="preserve">your </w:t>
      </w:r>
      <w:r w:rsidR="0085164C" w:rsidRPr="00EF7D10">
        <w:rPr>
          <w:rFonts w:cstheme="minorHAnsi"/>
          <w:sz w:val="24"/>
          <w:szCs w:val="24"/>
        </w:rPr>
        <w:t xml:space="preserve">company </w:t>
      </w:r>
      <w:r w:rsidR="00A83945" w:rsidRPr="00EF7D10">
        <w:rPr>
          <w:rFonts w:cstheme="minorHAnsi"/>
          <w:sz w:val="24"/>
          <w:szCs w:val="24"/>
        </w:rPr>
        <w:t xml:space="preserve">decides </w:t>
      </w:r>
      <w:r w:rsidR="0085164C" w:rsidRPr="00EF7D10">
        <w:rPr>
          <w:rFonts w:cstheme="minorHAnsi"/>
          <w:sz w:val="24"/>
          <w:szCs w:val="24"/>
        </w:rPr>
        <w:t>to</w:t>
      </w:r>
      <w:r w:rsidR="00A83945" w:rsidRPr="00EF7D10">
        <w:rPr>
          <w:rFonts w:cstheme="minorHAnsi"/>
          <w:sz w:val="24"/>
          <w:szCs w:val="24"/>
        </w:rPr>
        <w:t xml:space="preserve"> sell </w:t>
      </w:r>
      <w:r w:rsidR="00603851" w:rsidRPr="00EF7D10">
        <w:rPr>
          <w:rFonts w:cstheme="minorHAnsi"/>
          <w:sz w:val="24"/>
          <w:szCs w:val="24"/>
        </w:rPr>
        <w:t xml:space="preserve">directly </w:t>
      </w:r>
      <w:r w:rsidR="00A83945" w:rsidRPr="00EF7D10">
        <w:rPr>
          <w:rFonts w:cstheme="minorHAnsi"/>
          <w:sz w:val="24"/>
          <w:szCs w:val="24"/>
        </w:rPr>
        <w:t>to</w:t>
      </w:r>
      <w:r w:rsidR="0085164C" w:rsidRPr="00EF7D10">
        <w:rPr>
          <w:rFonts w:cstheme="minorHAnsi"/>
          <w:sz w:val="24"/>
          <w:szCs w:val="24"/>
        </w:rPr>
        <w:t xml:space="preserve"> the Federal</w:t>
      </w:r>
      <w:r w:rsidR="00F46EFA" w:rsidRPr="00EF7D10">
        <w:rPr>
          <w:rFonts w:cstheme="minorHAnsi"/>
          <w:sz w:val="24"/>
          <w:szCs w:val="24"/>
        </w:rPr>
        <w:t xml:space="preserve"> </w:t>
      </w:r>
      <w:r w:rsidR="0085164C" w:rsidRPr="00EF7D10">
        <w:rPr>
          <w:rFonts w:cstheme="minorHAnsi"/>
          <w:sz w:val="24"/>
          <w:szCs w:val="24"/>
        </w:rPr>
        <w:t>government</w:t>
      </w:r>
      <w:r w:rsidRPr="00EF7D10">
        <w:rPr>
          <w:rFonts w:cstheme="minorHAnsi"/>
          <w:sz w:val="24"/>
          <w:szCs w:val="24"/>
        </w:rPr>
        <w:t>,</w:t>
      </w:r>
      <w:r w:rsidR="0085164C" w:rsidRPr="00EF7D10">
        <w:rPr>
          <w:rFonts w:cstheme="minorHAnsi"/>
          <w:sz w:val="24"/>
          <w:szCs w:val="24"/>
        </w:rPr>
        <w:t xml:space="preserve"> </w:t>
      </w:r>
      <w:r w:rsidR="00A83945" w:rsidRPr="00EF7D10">
        <w:rPr>
          <w:rFonts w:cstheme="minorHAnsi"/>
          <w:sz w:val="24"/>
          <w:szCs w:val="24"/>
        </w:rPr>
        <w:t xml:space="preserve">is </w:t>
      </w:r>
      <w:r w:rsidRPr="00EF7D10">
        <w:rPr>
          <w:rFonts w:cstheme="minorHAnsi"/>
          <w:sz w:val="24"/>
          <w:szCs w:val="24"/>
        </w:rPr>
        <w:t xml:space="preserve">it </w:t>
      </w:r>
      <w:r w:rsidR="0085164C" w:rsidRPr="00EF7D10">
        <w:rPr>
          <w:rFonts w:cstheme="minorHAnsi"/>
          <w:sz w:val="24"/>
          <w:szCs w:val="24"/>
        </w:rPr>
        <w:t>registered</w:t>
      </w:r>
      <w:r w:rsidR="00C63B8A" w:rsidRPr="00EF7D10">
        <w:rPr>
          <w:rFonts w:cstheme="minorHAnsi"/>
          <w:sz w:val="24"/>
          <w:szCs w:val="24"/>
        </w:rPr>
        <w:t xml:space="preserve"> </w:t>
      </w:r>
      <w:r w:rsidR="0085164C" w:rsidRPr="00EF7D10">
        <w:rPr>
          <w:rFonts w:cstheme="minorHAnsi"/>
          <w:sz w:val="24"/>
          <w:szCs w:val="24"/>
        </w:rPr>
        <w:t xml:space="preserve">in </w:t>
      </w:r>
      <w:r w:rsidR="00B10AA2" w:rsidRPr="00EF7D10">
        <w:rPr>
          <w:rFonts w:cstheme="minorHAnsi"/>
          <w:sz w:val="24"/>
          <w:szCs w:val="24"/>
        </w:rPr>
        <w:t xml:space="preserve">the </w:t>
      </w:r>
      <w:r w:rsidR="0085164C" w:rsidRPr="00EF7D10">
        <w:rPr>
          <w:rFonts w:cstheme="minorHAnsi"/>
          <w:sz w:val="24"/>
          <w:szCs w:val="24"/>
        </w:rPr>
        <w:t>S</w:t>
      </w:r>
      <w:r w:rsidR="00A83945" w:rsidRPr="00EF7D10">
        <w:rPr>
          <w:rFonts w:cstheme="minorHAnsi"/>
          <w:sz w:val="24"/>
          <w:szCs w:val="24"/>
        </w:rPr>
        <w:t xml:space="preserve">ystem </w:t>
      </w:r>
      <w:r w:rsidRPr="00EF7D10">
        <w:rPr>
          <w:rFonts w:cstheme="minorHAnsi"/>
          <w:sz w:val="24"/>
          <w:szCs w:val="24"/>
        </w:rPr>
        <w:t>for</w:t>
      </w:r>
      <w:r w:rsidR="00A83945" w:rsidRPr="00EF7D10">
        <w:rPr>
          <w:rFonts w:cstheme="minorHAnsi"/>
          <w:sz w:val="24"/>
          <w:szCs w:val="24"/>
        </w:rPr>
        <w:t xml:space="preserve"> </w:t>
      </w:r>
      <w:r w:rsidR="0085164C" w:rsidRPr="00EF7D10">
        <w:rPr>
          <w:rFonts w:cstheme="minorHAnsi"/>
          <w:sz w:val="24"/>
          <w:szCs w:val="24"/>
        </w:rPr>
        <w:t>A</w:t>
      </w:r>
      <w:r w:rsidR="00A83945" w:rsidRPr="00EF7D10">
        <w:rPr>
          <w:rFonts w:cstheme="minorHAnsi"/>
          <w:sz w:val="24"/>
          <w:szCs w:val="24"/>
        </w:rPr>
        <w:t xml:space="preserve">ward </w:t>
      </w:r>
      <w:r w:rsidR="0085164C" w:rsidRPr="00EF7D10">
        <w:rPr>
          <w:rFonts w:cstheme="minorHAnsi"/>
          <w:sz w:val="24"/>
          <w:szCs w:val="24"/>
        </w:rPr>
        <w:t>M</w:t>
      </w:r>
      <w:r w:rsidR="00A83945" w:rsidRPr="00EF7D10">
        <w:rPr>
          <w:rFonts w:cstheme="minorHAnsi"/>
          <w:sz w:val="24"/>
          <w:szCs w:val="24"/>
        </w:rPr>
        <w:t>anagement (SAM)</w:t>
      </w:r>
      <w:r w:rsidRPr="00EF7D10">
        <w:rPr>
          <w:rFonts w:cstheme="minorHAnsi"/>
          <w:sz w:val="24"/>
          <w:szCs w:val="24"/>
        </w:rPr>
        <w:t>:</w:t>
      </w:r>
      <w:r w:rsidR="0085164C" w:rsidRPr="00EF7D10">
        <w:rPr>
          <w:rFonts w:cstheme="minorHAnsi"/>
          <w:sz w:val="24"/>
          <w:szCs w:val="24"/>
        </w:rPr>
        <w:t xml:space="preserve"> with all the relevant </w:t>
      </w:r>
      <w:r w:rsidRPr="00EF7D10">
        <w:rPr>
          <w:rFonts w:cstheme="minorHAnsi"/>
          <w:sz w:val="24"/>
          <w:szCs w:val="24"/>
        </w:rPr>
        <w:t xml:space="preserve">NAICS and PSC </w:t>
      </w:r>
      <w:r w:rsidR="0085164C" w:rsidRPr="00EF7D10">
        <w:rPr>
          <w:rFonts w:cstheme="minorHAnsi"/>
          <w:sz w:val="24"/>
          <w:szCs w:val="24"/>
        </w:rPr>
        <w:t>codes</w:t>
      </w:r>
      <w:r w:rsidR="00180D37" w:rsidRPr="00EF7D10">
        <w:rPr>
          <w:rFonts w:cstheme="minorHAnsi"/>
          <w:sz w:val="24"/>
          <w:szCs w:val="24"/>
        </w:rPr>
        <w:t>, timely updates made</w:t>
      </w:r>
      <w:r w:rsidRPr="00EF7D10">
        <w:rPr>
          <w:rFonts w:cstheme="minorHAnsi"/>
          <w:sz w:val="24"/>
          <w:szCs w:val="24"/>
        </w:rPr>
        <w:t xml:space="preserve"> yearly</w:t>
      </w:r>
      <w:r w:rsidR="00180D37" w:rsidRPr="00EF7D10">
        <w:rPr>
          <w:rFonts w:cstheme="minorHAnsi"/>
          <w:sz w:val="24"/>
          <w:szCs w:val="24"/>
        </w:rPr>
        <w:t xml:space="preserve">, </w:t>
      </w:r>
      <w:r w:rsidR="00AC279C" w:rsidRPr="00EF7D10">
        <w:rPr>
          <w:rFonts w:cstheme="minorHAnsi"/>
          <w:sz w:val="24"/>
          <w:szCs w:val="24"/>
        </w:rPr>
        <w:t>LOGIN.</w:t>
      </w:r>
      <w:r w:rsidR="00DF63E2" w:rsidRPr="00EF7D10">
        <w:rPr>
          <w:rFonts w:cstheme="minorHAnsi"/>
          <w:sz w:val="24"/>
          <w:szCs w:val="24"/>
        </w:rPr>
        <w:t>gov</w:t>
      </w:r>
      <w:r w:rsidR="00AC279C" w:rsidRPr="00EF7D10">
        <w:rPr>
          <w:rFonts w:cstheme="minorHAnsi"/>
          <w:sz w:val="24"/>
          <w:szCs w:val="24"/>
        </w:rPr>
        <w:t xml:space="preserve"> </w:t>
      </w:r>
      <w:r w:rsidR="00603851" w:rsidRPr="00EF7D10">
        <w:rPr>
          <w:rFonts w:cstheme="minorHAnsi"/>
          <w:sz w:val="24"/>
          <w:szCs w:val="24"/>
        </w:rPr>
        <w:t xml:space="preserve">     </w:t>
      </w:r>
      <w:r w:rsidR="00AC279C" w:rsidRPr="00EF7D10">
        <w:rPr>
          <w:rFonts w:cstheme="minorHAnsi"/>
          <w:sz w:val="24"/>
          <w:szCs w:val="24"/>
        </w:rPr>
        <w:t>2-part authentication</w:t>
      </w:r>
      <w:r w:rsidRPr="00EF7D10">
        <w:rPr>
          <w:rFonts w:cstheme="minorHAnsi"/>
          <w:sz w:val="24"/>
          <w:szCs w:val="24"/>
        </w:rPr>
        <w:t xml:space="preserve"> in effect</w:t>
      </w:r>
      <w:r w:rsidR="00AC279C" w:rsidRPr="00EF7D10">
        <w:rPr>
          <w:rFonts w:cstheme="minorHAnsi"/>
          <w:sz w:val="24"/>
          <w:szCs w:val="24"/>
        </w:rPr>
        <w:t xml:space="preserve">, </w:t>
      </w:r>
      <w:r w:rsidR="00180D37" w:rsidRPr="00EF7D10">
        <w:rPr>
          <w:rFonts w:cstheme="minorHAnsi"/>
          <w:sz w:val="24"/>
          <w:szCs w:val="24"/>
        </w:rPr>
        <w:t xml:space="preserve">notarized </w:t>
      </w:r>
      <w:r w:rsidR="00AC279C" w:rsidRPr="00EF7D10">
        <w:rPr>
          <w:rFonts w:cstheme="minorHAnsi"/>
          <w:sz w:val="24"/>
          <w:szCs w:val="24"/>
        </w:rPr>
        <w:t xml:space="preserve">Entity Administrator </w:t>
      </w:r>
      <w:r w:rsidR="00180D37" w:rsidRPr="00EF7D10">
        <w:rPr>
          <w:rFonts w:cstheme="minorHAnsi"/>
          <w:sz w:val="24"/>
          <w:szCs w:val="24"/>
        </w:rPr>
        <w:t xml:space="preserve">letter submitted, </w:t>
      </w:r>
      <w:r w:rsidRPr="00EF7D10">
        <w:rPr>
          <w:rFonts w:cstheme="minorHAnsi"/>
          <w:sz w:val="24"/>
          <w:szCs w:val="24"/>
        </w:rPr>
        <w:t>SBA certifications</w:t>
      </w:r>
      <w:r w:rsidR="00DF63E2" w:rsidRPr="00EF7D10">
        <w:rPr>
          <w:rFonts w:cstheme="minorHAnsi"/>
          <w:sz w:val="24"/>
          <w:szCs w:val="24"/>
        </w:rPr>
        <w:t xml:space="preserve"> indicated</w:t>
      </w:r>
      <w:r w:rsidRPr="00EF7D10">
        <w:rPr>
          <w:rFonts w:cstheme="minorHAnsi"/>
          <w:sz w:val="24"/>
          <w:szCs w:val="24"/>
        </w:rPr>
        <w:t xml:space="preserve">, </w:t>
      </w:r>
      <w:r w:rsidR="00180D37" w:rsidRPr="00EF7D10">
        <w:rPr>
          <w:rFonts w:cstheme="minorHAnsi"/>
          <w:sz w:val="24"/>
          <w:szCs w:val="24"/>
        </w:rPr>
        <w:t>etc</w:t>
      </w:r>
      <w:r w:rsidR="00A83945" w:rsidRPr="00EF7D10">
        <w:rPr>
          <w:rFonts w:cstheme="minorHAnsi"/>
          <w:sz w:val="24"/>
          <w:szCs w:val="24"/>
        </w:rPr>
        <w:t>.?</w:t>
      </w:r>
      <w:r w:rsidR="00C13675" w:rsidRPr="00EF7D10">
        <w:rPr>
          <w:rFonts w:cstheme="minorHAnsi"/>
          <w:sz w:val="24"/>
          <w:szCs w:val="24"/>
        </w:rPr>
        <w:t xml:space="preserve"> </w:t>
      </w:r>
    </w:p>
    <w:p w14:paraId="58B5DF6C" w14:textId="49D67199" w:rsidR="00640044" w:rsidRPr="00EF7D10" w:rsidRDefault="00157757" w:rsidP="00EB263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If </w:t>
      </w:r>
      <w:r w:rsidR="00603851" w:rsidRPr="00EF7D10">
        <w:rPr>
          <w:rFonts w:cstheme="minorHAnsi"/>
          <w:sz w:val="24"/>
          <w:szCs w:val="24"/>
        </w:rPr>
        <w:t xml:space="preserve">your </w:t>
      </w:r>
      <w:r w:rsidR="009F7B48" w:rsidRPr="00EF7D10">
        <w:rPr>
          <w:rFonts w:cstheme="minorHAnsi"/>
          <w:sz w:val="24"/>
          <w:szCs w:val="24"/>
        </w:rPr>
        <w:t>company decides to sell to D</w:t>
      </w:r>
      <w:r w:rsidR="00355140" w:rsidRPr="00EF7D10">
        <w:rPr>
          <w:rFonts w:cstheme="minorHAnsi"/>
          <w:sz w:val="24"/>
          <w:szCs w:val="24"/>
        </w:rPr>
        <w:t>elaware</w:t>
      </w:r>
      <w:r w:rsidR="009F7B48" w:rsidRPr="00EF7D10">
        <w:rPr>
          <w:rFonts w:cstheme="minorHAnsi"/>
          <w:sz w:val="24"/>
          <w:szCs w:val="24"/>
        </w:rPr>
        <w:t xml:space="preserve"> S</w:t>
      </w:r>
      <w:r w:rsidRPr="00EF7D10">
        <w:rPr>
          <w:rFonts w:cstheme="minorHAnsi"/>
          <w:sz w:val="24"/>
          <w:szCs w:val="24"/>
        </w:rPr>
        <w:t>t</w:t>
      </w:r>
      <w:r w:rsidR="009F7B48" w:rsidRPr="00EF7D10">
        <w:rPr>
          <w:rFonts w:cstheme="minorHAnsi"/>
          <w:sz w:val="24"/>
          <w:szCs w:val="24"/>
        </w:rPr>
        <w:t>ate/Local government</w:t>
      </w:r>
      <w:r w:rsidR="00DF63E2" w:rsidRPr="00EF7D10">
        <w:rPr>
          <w:rFonts w:cstheme="minorHAnsi"/>
          <w:sz w:val="24"/>
          <w:szCs w:val="24"/>
        </w:rPr>
        <w:t xml:space="preserve"> or out-of-state</w:t>
      </w:r>
      <w:r w:rsidR="004F2D0F" w:rsidRPr="00EF7D10">
        <w:rPr>
          <w:rFonts w:cstheme="minorHAnsi"/>
          <w:sz w:val="24"/>
          <w:szCs w:val="24"/>
        </w:rPr>
        <w:t>;</w:t>
      </w:r>
      <w:r w:rsidR="009F7B48" w:rsidRPr="00EF7D10">
        <w:rPr>
          <w:rFonts w:cstheme="minorHAnsi"/>
          <w:sz w:val="24"/>
          <w:szCs w:val="24"/>
        </w:rPr>
        <w:t xml:space="preserve"> a</w:t>
      </w:r>
      <w:r w:rsidR="00A83945" w:rsidRPr="00EF7D10">
        <w:rPr>
          <w:rFonts w:cstheme="minorHAnsi"/>
          <w:sz w:val="24"/>
          <w:szCs w:val="24"/>
        </w:rPr>
        <w:t>re all licenses, registrations, and certifications in effect at the State government level</w:t>
      </w:r>
      <w:r w:rsidR="00C63B8A" w:rsidRPr="00EF7D10">
        <w:rPr>
          <w:rFonts w:cstheme="minorHAnsi"/>
          <w:sz w:val="24"/>
          <w:szCs w:val="24"/>
        </w:rPr>
        <w:t>?</w:t>
      </w:r>
    </w:p>
    <w:p w14:paraId="544916CA" w14:textId="7604B85E" w:rsidR="00180D37" w:rsidRPr="00EF7D10" w:rsidRDefault="00640044" w:rsidP="00EB263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If</w:t>
      </w:r>
      <w:r w:rsidR="00C63B8A" w:rsidRPr="00EF7D10">
        <w:rPr>
          <w:rFonts w:cstheme="minorHAnsi"/>
          <w:sz w:val="24"/>
          <w:szCs w:val="24"/>
        </w:rPr>
        <w:t xml:space="preserve"> </w:t>
      </w:r>
      <w:r w:rsidR="00603851" w:rsidRPr="00EF7D10">
        <w:rPr>
          <w:rFonts w:cstheme="minorHAnsi"/>
          <w:sz w:val="24"/>
          <w:szCs w:val="24"/>
        </w:rPr>
        <w:t xml:space="preserve">your </w:t>
      </w:r>
      <w:r w:rsidRPr="00EF7D10">
        <w:rPr>
          <w:rFonts w:cstheme="minorHAnsi"/>
          <w:sz w:val="24"/>
          <w:szCs w:val="24"/>
        </w:rPr>
        <w:t>company decides to do business in other state</w:t>
      </w:r>
      <w:r w:rsidR="00DF36A6" w:rsidRPr="00EF7D10">
        <w:rPr>
          <w:rFonts w:cstheme="minorHAnsi"/>
          <w:sz w:val="24"/>
          <w:szCs w:val="24"/>
        </w:rPr>
        <w:t>s</w:t>
      </w:r>
      <w:r w:rsidR="00C13675" w:rsidRPr="00EF7D10">
        <w:rPr>
          <w:rFonts w:cstheme="minorHAnsi"/>
          <w:sz w:val="24"/>
          <w:szCs w:val="24"/>
        </w:rPr>
        <w:t xml:space="preserve"> See NASPO.), </w:t>
      </w:r>
      <w:r w:rsidRPr="00EF7D10">
        <w:rPr>
          <w:rFonts w:cstheme="minorHAnsi"/>
          <w:sz w:val="24"/>
          <w:szCs w:val="24"/>
        </w:rPr>
        <w:t>are all licenses, registrations, etc., complete?</w:t>
      </w:r>
    </w:p>
    <w:p w14:paraId="79F46FD0" w14:textId="2E21F732" w:rsidR="00C13675" w:rsidRPr="00EF7D10" w:rsidRDefault="00C13675" w:rsidP="00EB263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Is your company interested in only subcontracting to Prime Contractors/Vendors?</w:t>
      </w:r>
    </w:p>
    <w:p w14:paraId="12FC1415" w14:textId="77777777" w:rsidR="00366653" w:rsidRPr="00EF7D10" w:rsidRDefault="00366653" w:rsidP="00366653">
      <w:pPr>
        <w:pStyle w:val="ListParagraph"/>
        <w:spacing w:after="0"/>
        <w:rPr>
          <w:rFonts w:cstheme="minorHAnsi"/>
          <w:sz w:val="24"/>
          <w:szCs w:val="24"/>
        </w:rPr>
      </w:pPr>
    </w:p>
    <w:p w14:paraId="6B9B3527" w14:textId="02E7AAA9" w:rsidR="004F2D0F" w:rsidRPr="00EF7D10" w:rsidRDefault="004F2D0F" w:rsidP="00AC279C">
      <w:p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Learn to use </w:t>
      </w:r>
      <w:r w:rsidR="00DF63E2" w:rsidRPr="00EF7D10">
        <w:rPr>
          <w:rFonts w:cstheme="minorHAnsi"/>
          <w:sz w:val="24"/>
          <w:szCs w:val="24"/>
        </w:rPr>
        <w:t>certification/</w:t>
      </w:r>
      <w:r w:rsidRPr="00EF7D10">
        <w:rPr>
          <w:rFonts w:cstheme="minorHAnsi"/>
          <w:sz w:val="24"/>
          <w:szCs w:val="24"/>
        </w:rPr>
        <w:t xml:space="preserve">registration tools, i.e., </w:t>
      </w:r>
      <w:r w:rsidR="00E6167A" w:rsidRPr="00EF7D10">
        <w:rPr>
          <w:rFonts w:cstheme="minorHAnsi"/>
          <w:sz w:val="24"/>
          <w:szCs w:val="24"/>
        </w:rPr>
        <w:t xml:space="preserve">GSA </w:t>
      </w:r>
      <w:r w:rsidR="00F62C6A" w:rsidRPr="00EF7D10">
        <w:rPr>
          <w:rFonts w:cstheme="minorHAnsi"/>
          <w:sz w:val="24"/>
          <w:szCs w:val="24"/>
        </w:rPr>
        <w:t>Unique Entity Identification (UEI)</w:t>
      </w:r>
      <w:r w:rsidR="002F794A" w:rsidRPr="00EF7D10">
        <w:rPr>
          <w:rFonts w:cstheme="minorHAnsi"/>
          <w:sz w:val="24"/>
          <w:szCs w:val="24"/>
        </w:rPr>
        <w:t xml:space="preserve">, </w:t>
      </w:r>
      <w:r w:rsidR="00DF63E2" w:rsidRPr="00EF7D10">
        <w:rPr>
          <w:rFonts w:cstheme="minorHAnsi"/>
          <w:sz w:val="24"/>
          <w:szCs w:val="24"/>
        </w:rPr>
        <w:t xml:space="preserve">LOGIN.gov, </w:t>
      </w:r>
      <w:r w:rsidRPr="00EF7D10">
        <w:rPr>
          <w:rFonts w:cstheme="minorHAnsi"/>
          <w:sz w:val="24"/>
          <w:szCs w:val="24"/>
        </w:rPr>
        <w:t>SAM.gov,</w:t>
      </w:r>
      <w:r w:rsidR="00DF63E2" w:rsidRPr="00EF7D10">
        <w:rPr>
          <w:rFonts w:cstheme="minorHAnsi"/>
          <w:sz w:val="24"/>
          <w:szCs w:val="24"/>
        </w:rPr>
        <w:t xml:space="preserve"> SBA certification programs,</w:t>
      </w:r>
      <w:r w:rsidRPr="00EF7D10">
        <w:rPr>
          <w:rFonts w:cstheme="minorHAnsi"/>
          <w:sz w:val="24"/>
          <w:szCs w:val="24"/>
        </w:rPr>
        <w:t xml:space="preserve"> D</w:t>
      </w:r>
      <w:r w:rsidR="0065566C" w:rsidRPr="00EF7D10">
        <w:rPr>
          <w:rFonts w:cstheme="minorHAnsi"/>
          <w:sz w:val="24"/>
          <w:szCs w:val="24"/>
        </w:rPr>
        <w:t>elaware</w:t>
      </w:r>
      <w:r w:rsidRPr="00EF7D10">
        <w:rPr>
          <w:rFonts w:cstheme="minorHAnsi"/>
          <w:sz w:val="24"/>
          <w:szCs w:val="24"/>
        </w:rPr>
        <w:t xml:space="preserve"> One Stop Business Registration and Licensing System, D</w:t>
      </w:r>
      <w:r w:rsidR="0065566C" w:rsidRPr="00EF7D10">
        <w:rPr>
          <w:rFonts w:cstheme="minorHAnsi"/>
          <w:sz w:val="24"/>
          <w:szCs w:val="24"/>
        </w:rPr>
        <w:t>elaware</w:t>
      </w:r>
      <w:r w:rsidR="00772E5E" w:rsidRPr="00EF7D10">
        <w:rPr>
          <w:rFonts w:cstheme="minorHAnsi"/>
          <w:sz w:val="24"/>
          <w:szCs w:val="24"/>
        </w:rPr>
        <w:t>’s</w:t>
      </w:r>
      <w:r w:rsidRPr="00EF7D10">
        <w:rPr>
          <w:rFonts w:cstheme="minorHAnsi"/>
          <w:sz w:val="24"/>
          <w:szCs w:val="24"/>
        </w:rPr>
        <w:t xml:space="preserve"> MyMarketPlace</w:t>
      </w:r>
      <w:r w:rsidR="00DF63E2" w:rsidRPr="00EF7D10">
        <w:rPr>
          <w:rFonts w:cstheme="minorHAnsi"/>
          <w:sz w:val="24"/>
          <w:szCs w:val="24"/>
        </w:rPr>
        <w:t>, and others</w:t>
      </w:r>
      <w:r w:rsidRPr="00EF7D10">
        <w:rPr>
          <w:rFonts w:cstheme="minorHAnsi"/>
          <w:sz w:val="24"/>
          <w:szCs w:val="24"/>
        </w:rPr>
        <w:t>.</w:t>
      </w:r>
    </w:p>
    <w:p w14:paraId="462D844E" w14:textId="77777777" w:rsidR="00F20899" w:rsidRPr="00EF7D10" w:rsidRDefault="00F20899" w:rsidP="00AC279C">
      <w:pPr>
        <w:spacing w:after="0"/>
        <w:rPr>
          <w:rFonts w:cstheme="minorHAnsi"/>
          <w:sz w:val="24"/>
          <w:szCs w:val="24"/>
        </w:rPr>
      </w:pPr>
    </w:p>
    <w:p w14:paraId="3C531CF8" w14:textId="77777777" w:rsidR="004F2D0F" w:rsidRPr="00EF7D10" w:rsidRDefault="004F2D0F" w:rsidP="00AC279C">
      <w:pPr>
        <w:spacing w:after="0"/>
        <w:rPr>
          <w:rFonts w:cstheme="minorHAnsi"/>
          <w:sz w:val="24"/>
          <w:szCs w:val="24"/>
        </w:rPr>
      </w:pPr>
    </w:p>
    <w:p w14:paraId="5435F02C" w14:textId="7E632482" w:rsidR="00FE1B56" w:rsidRPr="00EF7D10" w:rsidRDefault="007D200C" w:rsidP="00FF0839">
      <w:pPr>
        <w:rPr>
          <w:rFonts w:cstheme="minorHAnsi"/>
          <w:b/>
          <w:sz w:val="24"/>
          <w:szCs w:val="24"/>
        </w:rPr>
      </w:pPr>
      <w:r w:rsidRPr="00EF7D10">
        <w:rPr>
          <w:rFonts w:cstheme="minorHAnsi"/>
          <w:b/>
          <w:sz w:val="24"/>
          <w:szCs w:val="24"/>
          <w:u w:val="single"/>
        </w:rPr>
        <w:t xml:space="preserve">Workshop </w:t>
      </w:r>
      <w:r w:rsidR="004D09BC" w:rsidRPr="00EF7D10">
        <w:rPr>
          <w:rFonts w:cstheme="minorHAnsi"/>
          <w:b/>
          <w:sz w:val="24"/>
          <w:szCs w:val="24"/>
          <w:u w:val="single"/>
        </w:rPr>
        <w:t>IV</w:t>
      </w:r>
      <w:r w:rsidR="00FE1B56" w:rsidRPr="00EF7D10">
        <w:rPr>
          <w:rFonts w:cstheme="minorHAnsi"/>
          <w:b/>
          <w:sz w:val="24"/>
          <w:szCs w:val="24"/>
        </w:rPr>
        <w:t>: Solicitation</w:t>
      </w:r>
      <w:r w:rsidR="00EC7826" w:rsidRPr="00EF7D10">
        <w:rPr>
          <w:rFonts w:cstheme="minorHAnsi"/>
          <w:b/>
          <w:sz w:val="24"/>
          <w:szCs w:val="24"/>
        </w:rPr>
        <w:t>s</w:t>
      </w:r>
      <w:r w:rsidR="00B651D2" w:rsidRPr="00EF7D10">
        <w:rPr>
          <w:rFonts w:cstheme="minorHAnsi"/>
          <w:b/>
          <w:sz w:val="24"/>
          <w:szCs w:val="24"/>
        </w:rPr>
        <w:t xml:space="preserve"> (</w:t>
      </w:r>
      <w:r w:rsidR="00A841A3" w:rsidRPr="00EF7D10">
        <w:rPr>
          <w:rFonts w:cstheme="minorHAnsi"/>
          <w:b/>
          <w:sz w:val="24"/>
          <w:szCs w:val="24"/>
        </w:rPr>
        <w:t>Contract</w:t>
      </w:r>
      <w:r w:rsidR="00EC7826" w:rsidRPr="00EF7D10">
        <w:rPr>
          <w:rFonts w:cstheme="minorHAnsi"/>
          <w:b/>
          <w:sz w:val="24"/>
          <w:szCs w:val="24"/>
        </w:rPr>
        <w:t>ing</w:t>
      </w:r>
      <w:r w:rsidR="00A841A3" w:rsidRPr="00EF7D10">
        <w:rPr>
          <w:rFonts w:cstheme="minorHAnsi"/>
          <w:b/>
          <w:sz w:val="24"/>
          <w:szCs w:val="24"/>
        </w:rPr>
        <w:t xml:space="preserve"> </w:t>
      </w:r>
      <w:r w:rsidR="007565CF" w:rsidRPr="00EF7D10">
        <w:rPr>
          <w:rFonts w:cstheme="minorHAnsi"/>
          <w:b/>
          <w:sz w:val="24"/>
          <w:szCs w:val="24"/>
        </w:rPr>
        <w:t>Opportunit</w:t>
      </w:r>
      <w:r w:rsidR="00EC7826" w:rsidRPr="00EF7D10">
        <w:rPr>
          <w:rFonts w:cstheme="minorHAnsi"/>
          <w:b/>
          <w:sz w:val="24"/>
          <w:szCs w:val="24"/>
        </w:rPr>
        <w:t>ies</w:t>
      </w:r>
      <w:r w:rsidR="00B651D2" w:rsidRPr="00EF7D10">
        <w:rPr>
          <w:rFonts w:cstheme="minorHAnsi"/>
          <w:b/>
          <w:sz w:val="24"/>
          <w:szCs w:val="24"/>
        </w:rPr>
        <w:t>)</w:t>
      </w:r>
      <w:r w:rsidR="007565CF" w:rsidRPr="00EF7D10">
        <w:rPr>
          <w:rFonts w:cstheme="minorHAnsi"/>
          <w:b/>
          <w:sz w:val="24"/>
          <w:szCs w:val="24"/>
        </w:rPr>
        <w:t xml:space="preserve"> </w:t>
      </w:r>
      <w:r w:rsidR="00FE1B56" w:rsidRPr="00EF7D10">
        <w:rPr>
          <w:rFonts w:cstheme="minorHAnsi"/>
          <w:b/>
          <w:sz w:val="24"/>
          <w:szCs w:val="24"/>
        </w:rPr>
        <w:t>Searches</w:t>
      </w:r>
    </w:p>
    <w:p w14:paraId="189DFCE3" w14:textId="5872D59F" w:rsidR="009D172C" w:rsidRDefault="00B13AE6" w:rsidP="009D172C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  <w:u w:val="single"/>
        </w:rPr>
        <w:t xml:space="preserve">OCT </w:t>
      </w:r>
      <w:r w:rsidR="009D172C">
        <w:rPr>
          <w:rFonts w:cstheme="minorHAnsi"/>
          <w:b/>
          <w:sz w:val="24"/>
          <w:szCs w:val="24"/>
          <w:u w:val="single"/>
        </w:rPr>
        <w:t>0</w:t>
      </w:r>
      <w:r w:rsidR="000751A1">
        <w:rPr>
          <w:rFonts w:cstheme="minorHAnsi"/>
          <w:b/>
          <w:sz w:val="24"/>
          <w:szCs w:val="24"/>
          <w:u w:val="single"/>
        </w:rPr>
        <w:t>2</w:t>
      </w:r>
      <w:proofErr w:type="gramStart"/>
      <w:r w:rsidR="009D172C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2024</w:t>
      </w:r>
      <w:proofErr w:type="gramEnd"/>
      <w:r w:rsidR="005D1F81" w:rsidRPr="00EF7D10">
        <w:rPr>
          <w:rFonts w:cstheme="minorHAnsi"/>
          <w:bCs/>
          <w:sz w:val="24"/>
          <w:szCs w:val="24"/>
        </w:rPr>
        <w:t xml:space="preserve"> </w:t>
      </w:r>
      <w:r w:rsidR="005D1F81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9D172C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The Zoom invitation will be sent out circa. noon on Monday the </w:t>
      </w:r>
      <w:r w:rsidR="00A82AE4">
        <w:rPr>
          <w:rStyle w:val="Hyperlink"/>
          <w:rFonts w:cstheme="minorHAnsi"/>
          <w:bCs/>
          <w:color w:val="auto"/>
          <w:sz w:val="24"/>
          <w:szCs w:val="24"/>
          <w:u w:val="none"/>
        </w:rPr>
        <w:t>30</w:t>
      </w:r>
      <w:r w:rsidR="009D172C" w:rsidRPr="009D172C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th</w:t>
      </w:r>
      <w:r w:rsidR="00A82AE4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 of September, </w:t>
      </w:r>
      <w:r w:rsidR="009D172C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so you must be </w:t>
      </w:r>
      <w:r w:rsidR="009D172C" w:rsidRPr="00A01F8C">
        <w:rPr>
          <w:rStyle w:val="Hyperlink"/>
          <w:rFonts w:cstheme="minorHAnsi"/>
          <w:b/>
          <w:color w:val="auto"/>
          <w:sz w:val="24"/>
          <w:szCs w:val="24"/>
        </w:rPr>
        <w:t xml:space="preserve">registered NLT 0800 on </w:t>
      </w:r>
      <w:r w:rsidR="009300A3" w:rsidRPr="00A01F8C">
        <w:rPr>
          <w:rStyle w:val="Hyperlink"/>
          <w:rFonts w:cstheme="minorHAnsi"/>
          <w:b/>
          <w:color w:val="auto"/>
          <w:sz w:val="24"/>
          <w:szCs w:val="24"/>
        </w:rPr>
        <w:t>30 SEP</w:t>
      </w:r>
      <w:r w:rsidR="009D172C" w:rsidRPr="00A01F8C">
        <w:rPr>
          <w:rStyle w:val="Hyperlink"/>
          <w:rFonts w:cstheme="minorHAnsi"/>
          <w:b/>
          <w:color w:val="auto"/>
          <w:sz w:val="24"/>
          <w:szCs w:val="24"/>
        </w:rPr>
        <w:t xml:space="preserve"> 24</w:t>
      </w:r>
      <w:r w:rsidR="009D172C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</w:p>
    <w:p w14:paraId="56A57524" w14:textId="775CBC66" w:rsidR="00C430FC" w:rsidRPr="00EF7D10" w:rsidRDefault="00A30C48" w:rsidP="00C430FC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When </w:t>
      </w:r>
      <w:r w:rsidR="00051DC4" w:rsidRPr="00EF7D10">
        <w:rPr>
          <w:rFonts w:cstheme="minorHAnsi"/>
          <w:sz w:val="24"/>
          <w:szCs w:val="24"/>
        </w:rPr>
        <w:t xml:space="preserve">your </w:t>
      </w:r>
      <w:r w:rsidR="00B10AA2" w:rsidRPr="00EF7D10">
        <w:rPr>
          <w:rFonts w:cstheme="minorHAnsi"/>
          <w:sz w:val="24"/>
          <w:szCs w:val="24"/>
        </w:rPr>
        <w:t xml:space="preserve">company is prepared to commence </w:t>
      </w:r>
      <w:r w:rsidR="00A841A3" w:rsidRPr="00EF7D10">
        <w:rPr>
          <w:rFonts w:cstheme="minorHAnsi"/>
          <w:sz w:val="24"/>
          <w:szCs w:val="24"/>
        </w:rPr>
        <w:t xml:space="preserve">actively searching </w:t>
      </w:r>
      <w:r w:rsidR="00B10AA2" w:rsidRPr="00EF7D10">
        <w:rPr>
          <w:rFonts w:cstheme="minorHAnsi"/>
          <w:sz w:val="24"/>
          <w:szCs w:val="24"/>
        </w:rPr>
        <w:t xml:space="preserve">for </w:t>
      </w:r>
      <w:r w:rsidR="0007224C" w:rsidRPr="00EF7D10">
        <w:rPr>
          <w:rFonts w:cstheme="minorHAnsi"/>
          <w:sz w:val="24"/>
          <w:szCs w:val="24"/>
        </w:rPr>
        <w:t>Federal and/or State</w:t>
      </w:r>
      <w:r w:rsidR="00A841A3" w:rsidRPr="00EF7D10">
        <w:rPr>
          <w:rFonts w:cstheme="minorHAnsi"/>
          <w:sz w:val="24"/>
          <w:szCs w:val="24"/>
        </w:rPr>
        <w:t>/Local</w:t>
      </w:r>
      <w:r w:rsidR="0007224C" w:rsidRPr="00EF7D10">
        <w:rPr>
          <w:rFonts w:cstheme="minorHAnsi"/>
          <w:sz w:val="24"/>
          <w:szCs w:val="24"/>
        </w:rPr>
        <w:t xml:space="preserve"> </w:t>
      </w:r>
      <w:r w:rsidR="00B10AA2" w:rsidRPr="00EF7D10">
        <w:rPr>
          <w:rFonts w:cstheme="minorHAnsi"/>
          <w:sz w:val="24"/>
          <w:szCs w:val="24"/>
        </w:rPr>
        <w:t>government solicitations</w:t>
      </w:r>
      <w:r w:rsidRPr="00EF7D10">
        <w:rPr>
          <w:rFonts w:cstheme="minorHAnsi"/>
          <w:sz w:val="24"/>
          <w:szCs w:val="24"/>
        </w:rPr>
        <w:t xml:space="preserve">, </w:t>
      </w:r>
      <w:r w:rsidR="00765D78" w:rsidRPr="00EF7D10">
        <w:rPr>
          <w:rFonts w:cstheme="minorHAnsi"/>
          <w:sz w:val="24"/>
          <w:szCs w:val="24"/>
        </w:rPr>
        <w:t xml:space="preserve">are </w:t>
      </w:r>
      <w:r w:rsidR="00FE244F" w:rsidRPr="00EF7D10">
        <w:rPr>
          <w:rFonts w:cstheme="minorHAnsi"/>
          <w:sz w:val="24"/>
          <w:szCs w:val="24"/>
        </w:rPr>
        <w:t>the</w:t>
      </w:r>
      <w:r w:rsidR="00A841A3" w:rsidRPr="00EF7D10">
        <w:rPr>
          <w:rFonts w:cstheme="minorHAnsi"/>
          <w:sz w:val="24"/>
          <w:szCs w:val="24"/>
        </w:rPr>
        <w:t xml:space="preserve"> </w:t>
      </w:r>
      <w:r w:rsidR="00765D78" w:rsidRPr="00EF7D10">
        <w:rPr>
          <w:rFonts w:cstheme="minorHAnsi"/>
          <w:sz w:val="24"/>
          <w:szCs w:val="24"/>
        </w:rPr>
        <w:t xml:space="preserve">company’s marketing &amp; salespeople </w:t>
      </w:r>
      <w:r w:rsidR="00765D78" w:rsidRPr="00EF7D10">
        <w:rPr>
          <w:rFonts w:cstheme="minorHAnsi"/>
          <w:sz w:val="24"/>
          <w:szCs w:val="24"/>
        </w:rPr>
        <w:lastRenderedPageBreak/>
        <w:t>searching i</w:t>
      </w:r>
      <w:r w:rsidR="0007224C" w:rsidRPr="00EF7D10">
        <w:rPr>
          <w:rFonts w:cstheme="minorHAnsi"/>
          <w:sz w:val="24"/>
          <w:szCs w:val="24"/>
        </w:rPr>
        <w:t xml:space="preserve">n all the </w:t>
      </w:r>
      <w:r w:rsidRPr="00EF7D10">
        <w:rPr>
          <w:rFonts w:cstheme="minorHAnsi"/>
          <w:sz w:val="24"/>
          <w:szCs w:val="24"/>
        </w:rPr>
        <w:t>right government solicitation portals</w:t>
      </w:r>
      <w:r w:rsidR="00FE244F" w:rsidRPr="00EF7D10">
        <w:rPr>
          <w:rFonts w:cstheme="minorHAnsi"/>
          <w:sz w:val="24"/>
          <w:szCs w:val="24"/>
        </w:rPr>
        <w:t xml:space="preserve"> (a</w:t>
      </w:r>
      <w:r w:rsidR="00C430FC" w:rsidRPr="00EF7D10">
        <w:rPr>
          <w:rFonts w:cstheme="minorHAnsi"/>
          <w:sz w:val="24"/>
          <w:szCs w:val="24"/>
        </w:rPr>
        <w:t>.</w:t>
      </w:r>
      <w:r w:rsidR="00FE244F" w:rsidRPr="00EF7D10">
        <w:rPr>
          <w:rFonts w:cstheme="minorHAnsi"/>
          <w:sz w:val="24"/>
          <w:szCs w:val="24"/>
        </w:rPr>
        <w:t>k</w:t>
      </w:r>
      <w:r w:rsidR="00C430FC" w:rsidRPr="00EF7D10">
        <w:rPr>
          <w:rFonts w:cstheme="minorHAnsi"/>
          <w:sz w:val="24"/>
          <w:szCs w:val="24"/>
        </w:rPr>
        <w:t>.</w:t>
      </w:r>
      <w:r w:rsidR="00FE244F" w:rsidRPr="00EF7D10">
        <w:rPr>
          <w:rFonts w:cstheme="minorHAnsi"/>
          <w:sz w:val="24"/>
          <w:szCs w:val="24"/>
        </w:rPr>
        <w:t>a</w:t>
      </w:r>
      <w:r w:rsidR="00C430FC" w:rsidRPr="00EF7D10">
        <w:rPr>
          <w:rFonts w:cstheme="minorHAnsi"/>
          <w:sz w:val="24"/>
          <w:szCs w:val="24"/>
        </w:rPr>
        <w:t xml:space="preserve">., </w:t>
      </w:r>
      <w:r w:rsidR="00B3318A" w:rsidRPr="00EF7D10">
        <w:rPr>
          <w:rFonts w:cstheme="minorHAnsi"/>
          <w:sz w:val="24"/>
          <w:szCs w:val="24"/>
        </w:rPr>
        <w:t>S</w:t>
      </w:r>
      <w:r w:rsidR="00C430FC" w:rsidRPr="00EF7D10">
        <w:rPr>
          <w:rFonts w:cstheme="minorHAnsi"/>
          <w:sz w:val="24"/>
          <w:szCs w:val="24"/>
        </w:rPr>
        <w:t>ingle</w:t>
      </w:r>
      <w:r w:rsidR="00FE244F" w:rsidRPr="00EF7D10">
        <w:rPr>
          <w:rFonts w:cstheme="minorHAnsi"/>
          <w:sz w:val="24"/>
          <w:szCs w:val="24"/>
        </w:rPr>
        <w:t xml:space="preserve"> </w:t>
      </w:r>
      <w:r w:rsidR="00B3318A" w:rsidRPr="00EF7D10">
        <w:rPr>
          <w:rFonts w:cstheme="minorHAnsi"/>
          <w:sz w:val="24"/>
          <w:szCs w:val="24"/>
        </w:rPr>
        <w:t>P</w:t>
      </w:r>
      <w:r w:rsidR="00FE244F" w:rsidRPr="00EF7D10">
        <w:rPr>
          <w:rFonts w:cstheme="minorHAnsi"/>
          <w:sz w:val="24"/>
          <w:szCs w:val="24"/>
        </w:rPr>
        <w:t xml:space="preserve">oint of </w:t>
      </w:r>
      <w:r w:rsidR="00B3318A" w:rsidRPr="00EF7D10">
        <w:rPr>
          <w:rFonts w:cstheme="minorHAnsi"/>
          <w:sz w:val="24"/>
          <w:szCs w:val="24"/>
        </w:rPr>
        <w:t>E</w:t>
      </w:r>
      <w:r w:rsidR="00FE244F" w:rsidRPr="00EF7D10">
        <w:rPr>
          <w:rFonts w:cstheme="minorHAnsi"/>
          <w:sz w:val="24"/>
          <w:szCs w:val="24"/>
        </w:rPr>
        <w:t>ntry</w:t>
      </w:r>
      <w:r w:rsidR="00B3318A" w:rsidRPr="00EF7D10">
        <w:rPr>
          <w:rFonts w:cstheme="minorHAnsi"/>
          <w:sz w:val="24"/>
          <w:szCs w:val="24"/>
        </w:rPr>
        <w:t>—SPOE</w:t>
      </w:r>
      <w:r w:rsidR="00051DC4" w:rsidRPr="00EF7D10">
        <w:rPr>
          <w:rFonts w:cstheme="minorHAnsi"/>
          <w:sz w:val="24"/>
          <w:szCs w:val="24"/>
        </w:rPr>
        <w:t>, Government Point of Entry—GPE, etc.</w:t>
      </w:r>
      <w:r w:rsidR="00FE244F" w:rsidRPr="00EF7D10">
        <w:rPr>
          <w:rFonts w:cstheme="minorHAnsi"/>
          <w:sz w:val="24"/>
          <w:szCs w:val="24"/>
        </w:rPr>
        <w:t>)</w:t>
      </w:r>
      <w:r w:rsidRPr="00EF7D10">
        <w:rPr>
          <w:rFonts w:cstheme="minorHAnsi"/>
          <w:sz w:val="24"/>
          <w:szCs w:val="24"/>
        </w:rPr>
        <w:t>?</w:t>
      </w:r>
    </w:p>
    <w:p w14:paraId="248BBC19" w14:textId="4FD9781C" w:rsidR="00A841A3" w:rsidRPr="00EF7D10" w:rsidRDefault="00A30C48" w:rsidP="00C430FC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Do </w:t>
      </w:r>
      <w:r w:rsidR="00051DC4" w:rsidRPr="00EF7D10">
        <w:rPr>
          <w:rFonts w:cstheme="minorHAnsi"/>
          <w:sz w:val="24"/>
          <w:szCs w:val="24"/>
        </w:rPr>
        <w:t xml:space="preserve">your </w:t>
      </w:r>
      <w:r w:rsidR="00765D78" w:rsidRPr="00EF7D10">
        <w:rPr>
          <w:rFonts w:cstheme="minorHAnsi"/>
          <w:sz w:val="24"/>
          <w:szCs w:val="24"/>
        </w:rPr>
        <w:t>company’s</w:t>
      </w:r>
      <w:r w:rsidRPr="00EF7D10">
        <w:rPr>
          <w:rFonts w:cstheme="minorHAnsi"/>
          <w:sz w:val="24"/>
          <w:szCs w:val="24"/>
        </w:rPr>
        <w:t xml:space="preserve"> products and services align with the </w:t>
      </w:r>
      <w:r w:rsidR="00EB7FA0" w:rsidRPr="00EF7D10">
        <w:rPr>
          <w:rFonts w:cstheme="minorHAnsi"/>
          <w:sz w:val="24"/>
          <w:szCs w:val="24"/>
        </w:rPr>
        <w:t xml:space="preserve">technical, quality, functional, etc., </w:t>
      </w:r>
      <w:r w:rsidRPr="00EF7D10">
        <w:rPr>
          <w:rFonts w:cstheme="minorHAnsi"/>
          <w:sz w:val="24"/>
          <w:szCs w:val="24"/>
        </w:rPr>
        <w:t>requirements synopsized (advertised) on these sites?</w:t>
      </w:r>
      <w:r w:rsidR="00B10AA2" w:rsidRPr="00EF7D10">
        <w:rPr>
          <w:rFonts w:cstheme="minorHAnsi"/>
          <w:sz w:val="24"/>
          <w:szCs w:val="24"/>
        </w:rPr>
        <w:t xml:space="preserve"> </w:t>
      </w:r>
    </w:p>
    <w:p w14:paraId="1FBBD2A4" w14:textId="77777777" w:rsidR="00A841A3" w:rsidRPr="00EF7D10" w:rsidRDefault="00A841A3" w:rsidP="007565CF">
      <w:pPr>
        <w:spacing w:after="0"/>
        <w:rPr>
          <w:rFonts w:cstheme="minorHAnsi"/>
          <w:sz w:val="24"/>
          <w:szCs w:val="24"/>
        </w:rPr>
      </w:pPr>
    </w:p>
    <w:p w14:paraId="038CA2F7" w14:textId="19BAB78E" w:rsidR="007565CF" w:rsidRPr="00EF7D10" w:rsidRDefault="00A841A3" w:rsidP="007565CF">
      <w:pPr>
        <w:spacing w:after="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Learn to c</w:t>
      </w:r>
      <w:r w:rsidR="0018486A" w:rsidRPr="00EF7D10">
        <w:rPr>
          <w:rFonts w:cstheme="minorHAnsi"/>
          <w:sz w:val="24"/>
          <w:szCs w:val="24"/>
        </w:rPr>
        <w:t xml:space="preserve">onduct research for government </w:t>
      </w:r>
      <w:r w:rsidRPr="00EF7D10">
        <w:rPr>
          <w:rFonts w:cstheme="minorHAnsi"/>
          <w:sz w:val="24"/>
          <w:szCs w:val="24"/>
        </w:rPr>
        <w:t xml:space="preserve">contracting </w:t>
      </w:r>
      <w:r w:rsidR="0018486A" w:rsidRPr="00EF7D10">
        <w:rPr>
          <w:rFonts w:cstheme="minorHAnsi"/>
          <w:sz w:val="24"/>
          <w:szCs w:val="24"/>
        </w:rPr>
        <w:t xml:space="preserve">opportunities using various Federal and </w:t>
      </w:r>
      <w:r w:rsidRPr="00EF7D10">
        <w:rPr>
          <w:rFonts w:cstheme="minorHAnsi"/>
          <w:sz w:val="24"/>
          <w:szCs w:val="24"/>
        </w:rPr>
        <w:t>S</w:t>
      </w:r>
      <w:r w:rsidR="0018486A" w:rsidRPr="00EF7D10">
        <w:rPr>
          <w:rFonts w:cstheme="minorHAnsi"/>
          <w:sz w:val="24"/>
          <w:szCs w:val="24"/>
        </w:rPr>
        <w:t>tate/</w:t>
      </w:r>
      <w:r w:rsidRPr="00EF7D10">
        <w:rPr>
          <w:rFonts w:cstheme="minorHAnsi"/>
          <w:sz w:val="24"/>
          <w:szCs w:val="24"/>
        </w:rPr>
        <w:t>L</w:t>
      </w:r>
      <w:r w:rsidR="0018486A" w:rsidRPr="00EF7D10">
        <w:rPr>
          <w:rFonts w:cstheme="minorHAnsi"/>
          <w:sz w:val="24"/>
          <w:szCs w:val="24"/>
        </w:rPr>
        <w:t xml:space="preserve">ocal contract </w:t>
      </w:r>
      <w:r w:rsidR="0007224C" w:rsidRPr="00EF7D10">
        <w:rPr>
          <w:rFonts w:cstheme="minorHAnsi"/>
          <w:sz w:val="24"/>
          <w:szCs w:val="24"/>
        </w:rPr>
        <w:t>search tools, i.e.,</w:t>
      </w:r>
      <w:r w:rsidR="007565CF" w:rsidRPr="00EF7D10">
        <w:rPr>
          <w:rFonts w:cstheme="minorHAnsi"/>
          <w:sz w:val="24"/>
          <w:szCs w:val="24"/>
        </w:rPr>
        <w:t xml:space="preserve"> </w:t>
      </w:r>
      <w:r w:rsidR="009E5AA1" w:rsidRPr="00EF7D10">
        <w:rPr>
          <w:rFonts w:cstheme="minorHAnsi"/>
          <w:sz w:val="24"/>
          <w:szCs w:val="24"/>
        </w:rPr>
        <w:t xml:space="preserve">Agency Annual Acquisition Forecasts, Military Supply Commands, </w:t>
      </w:r>
      <w:r w:rsidR="007565CF" w:rsidRPr="00EF7D10">
        <w:rPr>
          <w:rFonts w:cstheme="minorHAnsi"/>
          <w:sz w:val="24"/>
          <w:szCs w:val="24"/>
        </w:rPr>
        <w:t>SBIR</w:t>
      </w:r>
      <w:r w:rsidR="009E5AA1" w:rsidRPr="00EF7D10">
        <w:rPr>
          <w:rFonts w:cstheme="minorHAnsi"/>
          <w:sz w:val="24"/>
          <w:szCs w:val="24"/>
        </w:rPr>
        <w:t>/</w:t>
      </w:r>
      <w:r w:rsidR="007565CF" w:rsidRPr="00EF7D10">
        <w:rPr>
          <w:rFonts w:cstheme="minorHAnsi"/>
          <w:sz w:val="24"/>
          <w:szCs w:val="24"/>
        </w:rPr>
        <w:t xml:space="preserve">STTR </w:t>
      </w:r>
      <w:r w:rsidR="009E5AA1" w:rsidRPr="00EF7D10">
        <w:rPr>
          <w:rFonts w:cstheme="minorHAnsi"/>
          <w:sz w:val="24"/>
          <w:szCs w:val="24"/>
        </w:rPr>
        <w:t xml:space="preserve">Announcements, </w:t>
      </w:r>
      <w:r w:rsidR="00366653" w:rsidRPr="00EF7D10">
        <w:rPr>
          <w:rFonts w:cstheme="minorHAnsi"/>
          <w:sz w:val="24"/>
          <w:szCs w:val="24"/>
        </w:rPr>
        <w:t>as well as SPOEs</w:t>
      </w:r>
      <w:r w:rsidR="00E33CFC" w:rsidRPr="00EF7D10">
        <w:rPr>
          <w:rFonts w:cstheme="minorHAnsi"/>
          <w:sz w:val="24"/>
          <w:szCs w:val="24"/>
        </w:rPr>
        <w:t>/GPEs</w:t>
      </w:r>
      <w:r w:rsidR="00FB224F">
        <w:rPr>
          <w:rFonts w:cstheme="minorHAnsi"/>
          <w:sz w:val="24"/>
          <w:szCs w:val="24"/>
        </w:rPr>
        <w:t>,</w:t>
      </w:r>
      <w:r w:rsidR="00366653" w:rsidRPr="00EF7D10">
        <w:rPr>
          <w:rFonts w:cstheme="minorHAnsi"/>
          <w:sz w:val="24"/>
          <w:szCs w:val="24"/>
        </w:rPr>
        <w:t xml:space="preserve"> i.e., </w:t>
      </w:r>
      <w:r w:rsidR="00FE244F" w:rsidRPr="00EF7D10">
        <w:rPr>
          <w:rFonts w:cstheme="minorHAnsi"/>
          <w:sz w:val="24"/>
          <w:szCs w:val="24"/>
        </w:rPr>
        <w:t>SAM</w:t>
      </w:r>
      <w:r w:rsidR="007565CF" w:rsidRPr="00EF7D10">
        <w:rPr>
          <w:rFonts w:cstheme="minorHAnsi"/>
          <w:sz w:val="24"/>
          <w:szCs w:val="24"/>
        </w:rPr>
        <w:t>, GSA</w:t>
      </w:r>
      <w:r w:rsidR="009E5AA1" w:rsidRPr="00EF7D10">
        <w:rPr>
          <w:rFonts w:cstheme="minorHAnsi"/>
          <w:sz w:val="24"/>
          <w:szCs w:val="24"/>
        </w:rPr>
        <w:t>/VA</w:t>
      </w:r>
      <w:r w:rsidR="007565CF" w:rsidRPr="00EF7D10">
        <w:rPr>
          <w:rFonts w:cstheme="minorHAnsi"/>
          <w:sz w:val="24"/>
          <w:szCs w:val="24"/>
        </w:rPr>
        <w:t xml:space="preserve"> Schedules, </w:t>
      </w:r>
      <w:r w:rsidR="00E551BC" w:rsidRPr="00EF7D10">
        <w:rPr>
          <w:rFonts w:cstheme="minorHAnsi"/>
          <w:sz w:val="24"/>
          <w:szCs w:val="24"/>
        </w:rPr>
        <w:t xml:space="preserve">Military Exchanges &amp; MWRs, </w:t>
      </w:r>
      <w:r w:rsidR="007565CF" w:rsidRPr="00EF7D10">
        <w:rPr>
          <w:rFonts w:cstheme="minorHAnsi"/>
          <w:sz w:val="24"/>
          <w:szCs w:val="24"/>
        </w:rPr>
        <w:t>D</w:t>
      </w:r>
      <w:r w:rsidR="00765D78" w:rsidRPr="00EF7D10">
        <w:rPr>
          <w:rFonts w:cstheme="minorHAnsi"/>
          <w:sz w:val="24"/>
          <w:szCs w:val="24"/>
        </w:rPr>
        <w:t>elaware</w:t>
      </w:r>
      <w:r w:rsidR="00772E5E" w:rsidRPr="00EF7D10">
        <w:rPr>
          <w:rFonts w:cstheme="minorHAnsi"/>
          <w:sz w:val="24"/>
          <w:szCs w:val="24"/>
        </w:rPr>
        <w:t>’s</w:t>
      </w:r>
      <w:r w:rsidR="00765D78" w:rsidRPr="00EF7D10">
        <w:rPr>
          <w:rFonts w:cstheme="minorHAnsi"/>
          <w:sz w:val="24"/>
          <w:szCs w:val="24"/>
        </w:rPr>
        <w:t xml:space="preserve"> </w:t>
      </w:r>
      <w:r w:rsidR="007565CF" w:rsidRPr="00EF7D10">
        <w:rPr>
          <w:rFonts w:cstheme="minorHAnsi"/>
          <w:sz w:val="24"/>
          <w:szCs w:val="24"/>
        </w:rPr>
        <w:t>MyMarketPlace, NASPO</w:t>
      </w:r>
      <w:r w:rsidR="00E551BC" w:rsidRPr="00EF7D10">
        <w:rPr>
          <w:rFonts w:cstheme="minorHAnsi"/>
          <w:sz w:val="24"/>
          <w:szCs w:val="24"/>
        </w:rPr>
        <w:t>, etc</w:t>
      </w:r>
      <w:r w:rsidR="007565CF" w:rsidRPr="00EF7D10">
        <w:rPr>
          <w:rFonts w:cstheme="minorHAnsi"/>
          <w:sz w:val="24"/>
          <w:szCs w:val="24"/>
        </w:rPr>
        <w:t>.</w:t>
      </w:r>
    </w:p>
    <w:p w14:paraId="46DB5F55" w14:textId="77777777" w:rsidR="00F20899" w:rsidRPr="00EF7D10" w:rsidRDefault="00F20899" w:rsidP="007565CF">
      <w:pPr>
        <w:spacing w:after="0"/>
        <w:rPr>
          <w:rFonts w:cstheme="minorHAnsi"/>
          <w:sz w:val="24"/>
          <w:szCs w:val="24"/>
        </w:rPr>
      </w:pPr>
    </w:p>
    <w:p w14:paraId="455498D9" w14:textId="77777777" w:rsidR="00366653" w:rsidRPr="00EF7D10" w:rsidRDefault="00366653" w:rsidP="00366653">
      <w:pPr>
        <w:spacing w:after="0"/>
        <w:rPr>
          <w:rFonts w:cstheme="minorHAnsi"/>
          <w:sz w:val="24"/>
          <w:szCs w:val="24"/>
        </w:rPr>
      </w:pPr>
    </w:p>
    <w:p w14:paraId="3D5C6E51" w14:textId="1986D67C" w:rsidR="007565CF" w:rsidRPr="00EF7D10" w:rsidRDefault="007D200C" w:rsidP="00FF0839">
      <w:pPr>
        <w:rPr>
          <w:rFonts w:cstheme="minorHAnsi"/>
          <w:b/>
          <w:sz w:val="24"/>
          <w:szCs w:val="24"/>
        </w:rPr>
      </w:pPr>
      <w:r w:rsidRPr="00EF7D10">
        <w:rPr>
          <w:rFonts w:cstheme="minorHAnsi"/>
          <w:b/>
          <w:sz w:val="24"/>
          <w:szCs w:val="24"/>
          <w:u w:val="single"/>
        </w:rPr>
        <w:t xml:space="preserve">Workshop </w:t>
      </w:r>
      <w:r w:rsidR="004D09BC" w:rsidRPr="00EF7D10">
        <w:rPr>
          <w:rFonts w:cstheme="minorHAnsi"/>
          <w:b/>
          <w:sz w:val="24"/>
          <w:szCs w:val="24"/>
          <w:u w:val="single"/>
        </w:rPr>
        <w:t>V</w:t>
      </w:r>
      <w:r w:rsidR="007565CF" w:rsidRPr="00EF7D10">
        <w:rPr>
          <w:rFonts w:cstheme="minorHAnsi"/>
          <w:b/>
          <w:sz w:val="24"/>
          <w:szCs w:val="24"/>
        </w:rPr>
        <w:t xml:space="preserve">: </w:t>
      </w:r>
      <w:r w:rsidR="00B47401" w:rsidRPr="00EF7D10">
        <w:rPr>
          <w:rFonts w:cstheme="minorHAnsi"/>
          <w:b/>
          <w:sz w:val="24"/>
          <w:szCs w:val="24"/>
        </w:rPr>
        <w:t>Teaming Arrangements</w:t>
      </w:r>
      <w:r w:rsidR="0084668F" w:rsidRPr="00EF7D10">
        <w:rPr>
          <w:rFonts w:cstheme="minorHAnsi"/>
          <w:b/>
          <w:sz w:val="24"/>
          <w:szCs w:val="24"/>
        </w:rPr>
        <w:t xml:space="preserve"> (Subcontracting, Mentor-Protégé, etc.)</w:t>
      </w:r>
    </w:p>
    <w:p w14:paraId="6ACBEBCA" w14:textId="5D705D3E" w:rsidR="007A730C" w:rsidRDefault="00B13AE6" w:rsidP="007A730C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  <w:u w:val="single"/>
        </w:rPr>
        <w:t xml:space="preserve">OCT </w:t>
      </w:r>
      <w:r w:rsidR="006D3A54">
        <w:rPr>
          <w:rFonts w:cstheme="minorHAnsi"/>
          <w:b/>
          <w:sz w:val="24"/>
          <w:szCs w:val="24"/>
          <w:u w:val="single"/>
        </w:rPr>
        <w:t>16</w:t>
      </w:r>
      <w:proofErr w:type="gramStart"/>
      <w:r w:rsidR="007A730C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20</w:t>
      </w:r>
      <w:r w:rsidR="0084668F" w:rsidRPr="00EF7D10">
        <w:rPr>
          <w:rFonts w:cstheme="minorHAnsi"/>
          <w:b/>
          <w:sz w:val="24"/>
          <w:szCs w:val="24"/>
          <w:u w:val="single"/>
        </w:rPr>
        <w:t>24</w:t>
      </w:r>
      <w:proofErr w:type="gramEnd"/>
      <w:r w:rsidR="0084668F" w:rsidRPr="00EF7D10">
        <w:rPr>
          <w:rFonts w:cstheme="minorHAnsi"/>
          <w:bCs/>
          <w:sz w:val="24"/>
          <w:szCs w:val="24"/>
        </w:rPr>
        <w:t xml:space="preserve"> </w:t>
      </w:r>
      <w:r w:rsidR="0084668F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7A730C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The Zoom invitation will be sent out circa. noon on Monday the </w:t>
      </w:r>
      <w:r w:rsidR="001E4B5B">
        <w:rPr>
          <w:rStyle w:val="Hyperlink"/>
          <w:rFonts w:cstheme="minorHAnsi"/>
          <w:bCs/>
          <w:color w:val="auto"/>
          <w:sz w:val="24"/>
          <w:szCs w:val="24"/>
          <w:u w:val="none"/>
        </w:rPr>
        <w:t>14</w:t>
      </w:r>
      <w:r w:rsidR="001E4B5B" w:rsidRPr="001E4B5B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th</w:t>
      </w:r>
      <w:r w:rsidR="007A730C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, so you must be </w:t>
      </w:r>
      <w:r w:rsidR="007A730C" w:rsidRPr="00C3204E">
        <w:rPr>
          <w:rStyle w:val="Hyperlink"/>
          <w:rFonts w:cstheme="minorHAnsi"/>
          <w:b/>
          <w:color w:val="auto"/>
          <w:sz w:val="24"/>
          <w:szCs w:val="24"/>
        </w:rPr>
        <w:t xml:space="preserve">registered NLT 0800 on </w:t>
      </w:r>
      <w:r w:rsidR="001E4B5B">
        <w:rPr>
          <w:rStyle w:val="Hyperlink"/>
          <w:rFonts w:cstheme="minorHAnsi"/>
          <w:b/>
          <w:color w:val="auto"/>
          <w:sz w:val="24"/>
          <w:szCs w:val="24"/>
        </w:rPr>
        <w:t>14</w:t>
      </w:r>
      <w:r w:rsidR="007A730C" w:rsidRPr="00C3204E">
        <w:rPr>
          <w:rStyle w:val="Hyperlink"/>
          <w:rFonts w:cstheme="minorHAnsi"/>
          <w:b/>
          <w:color w:val="auto"/>
          <w:sz w:val="24"/>
          <w:szCs w:val="24"/>
        </w:rPr>
        <w:t xml:space="preserve"> OCT 24</w:t>
      </w:r>
      <w:r w:rsidR="007A730C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</w:p>
    <w:p w14:paraId="3C78A363" w14:textId="77777777" w:rsidR="00D94559" w:rsidRDefault="00D94559" w:rsidP="007A730C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</w:p>
    <w:p w14:paraId="5DDDD62D" w14:textId="29426021" w:rsidR="00F35862" w:rsidRPr="00EF7D10" w:rsidRDefault="00B87BBA" w:rsidP="00FF0839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When </w:t>
      </w:r>
      <w:r w:rsidR="00F20899" w:rsidRPr="00EF7D10">
        <w:rPr>
          <w:rFonts w:cstheme="minorHAnsi"/>
          <w:sz w:val="24"/>
          <w:szCs w:val="24"/>
        </w:rPr>
        <w:t>your</w:t>
      </w:r>
      <w:r w:rsidR="000F5187" w:rsidRPr="00EF7D10">
        <w:rPr>
          <w:rFonts w:cstheme="minorHAnsi"/>
          <w:sz w:val="24"/>
          <w:szCs w:val="24"/>
        </w:rPr>
        <w:t xml:space="preserve"> company </w:t>
      </w:r>
      <w:r w:rsidRPr="00EF7D10">
        <w:rPr>
          <w:rFonts w:cstheme="minorHAnsi"/>
          <w:sz w:val="24"/>
          <w:szCs w:val="24"/>
        </w:rPr>
        <w:t>decide</w:t>
      </w:r>
      <w:r w:rsidR="000F5187" w:rsidRPr="00EF7D10">
        <w:rPr>
          <w:rFonts w:cstheme="minorHAnsi"/>
          <w:sz w:val="24"/>
          <w:szCs w:val="24"/>
        </w:rPr>
        <w:t>s</w:t>
      </w:r>
      <w:r w:rsidRPr="00EF7D10">
        <w:rPr>
          <w:rFonts w:cstheme="minorHAnsi"/>
          <w:sz w:val="24"/>
          <w:szCs w:val="24"/>
        </w:rPr>
        <w:t xml:space="preserve"> to submit a proposal </w:t>
      </w:r>
      <w:r w:rsidR="008960C9" w:rsidRPr="00EF7D10">
        <w:rPr>
          <w:rFonts w:cstheme="minorHAnsi"/>
          <w:sz w:val="24"/>
          <w:szCs w:val="24"/>
        </w:rPr>
        <w:t>on</w:t>
      </w:r>
      <w:r w:rsidRPr="00EF7D10">
        <w:rPr>
          <w:rFonts w:cstheme="minorHAnsi"/>
          <w:sz w:val="24"/>
          <w:szCs w:val="24"/>
        </w:rPr>
        <w:t xml:space="preserve"> a government solicitation, will make-or-buy decisions necessitate d</w:t>
      </w:r>
      <w:r w:rsidR="006648CC" w:rsidRPr="00EF7D10">
        <w:rPr>
          <w:rFonts w:cstheme="minorHAnsi"/>
          <w:sz w:val="24"/>
          <w:szCs w:val="24"/>
        </w:rPr>
        <w:t>evelop</w:t>
      </w:r>
      <w:r w:rsidR="00152BCF" w:rsidRPr="00EF7D10">
        <w:rPr>
          <w:rFonts w:cstheme="minorHAnsi"/>
          <w:sz w:val="24"/>
          <w:szCs w:val="24"/>
        </w:rPr>
        <w:t xml:space="preserve">ing </w:t>
      </w:r>
      <w:r w:rsidR="006648CC" w:rsidRPr="00EF7D10">
        <w:rPr>
          <w:rFonts w:cstheme="minorHAnsi"/>
          <w:sz w:val="24"/>
          <w:szCs w:val="24"/>
        </w:rPr>
        <w:t>teaming arrangements</w:t>
      </w:r>
      <w:r w:rsidR="008C182F" w:rsidRPr="00EF7D10">
        <w:rPr>
          <w:rFonts w:cstheme="minorHAnsi"/>
          <w:sz w:val="24"/>
          <w:szCs w:val="24"/>
        </w:rPr>
        <w:t xml:space="preserve">, i.e., subcontracting, joint ventures, </w:t>
      </w:r>
      <w:r w:rsidR="00065FFB" w:rsidRPr="00EF7D10">
        <w:rPr>
          <w:rFonts w:cstheme="minorHAnsi"/>
          <w:sz w:val="24"/>
          <w:szCs w:val="24"/>
        </w:rPr>
        <w:t xml:space="preserve">or </w:t>
      </w:r>
      <w:r w:rsidR="008C182F" w:rsidRPr="00EF7D10">
        <w:rPr>
          <w:rFonts w:cstheme="minorHAnsi"/>
          <w:sz w:val="24"/>
          <w:szCs w:val="24"/>
        </w:rPr>
        <w:t xml:space="preserve">partnerships, </w:t>
      </w:r>
      <w:r w:rsidR="006648CC" w:rsidRPr="00EF7D10">
        <w:rPr>
          <w:rFonts w:cstheme="minorHAnsi"/>
          <w:sz w:val="24"/>
          <w:szCs w:val="24"/>
        </w:rPr>
        <w:t xml:space="preserve">to satisfy all the requirements specified in a solicitation’s </w:t>
      </w:r>
      <w:r w:rsidR="00F35862" w:rsidRPr="00EF7D10">
        <w:rPr>
          <w:rFonts w:cstheme="minorHAnsi"/>
          <w:sz w:val="24"/>
          <w:szCs w:val="24"/>
        </w:rPr>
        <w:t>S</w:t>
      </w:r>
      <w:r w:rsidR="006648CC" w:rsidRPr="00EF7D10">
        <w:rPr>
          <w:rFonts w:cstheme="minorHAnsi"/>
          <w:sz w:val="24"/>
          <w:szCs w:val="24"/>
        </w:rPr>
        <w:t xml:space="preserve">cope of </w:t>
      </w:r>
      <w:r w:rsidR="00F35862" w:rsidRPr="00EF7D10">
        <w:rPr>
          <w:rFonts w:cstheme="minorHAnsi"/>
          <w:sz w:val="24"/>
          <w:szCs w:val="24"/>
        </w:rPr>
        <w:t>W</w:t>
      </w:r>
      <w:r w:rsidR="006648CC" w:rsidRPr="00EF7D10">
        <w:rPr>
          <w:rFonts w:cstheme="minorHAnsi"/>
          <w:sz w:val="24"/>
          <w:szCs w:val="24"/>
        </w:rPr>
        <w:t>ork</w:t>
      </w:r>
      <w:r w:rsidR="008344DC" w:rsidRPr="00EF7D10">
        <w:rPr>
          <w:rFonts w:cstheme="minorHAnsi"/>
          <w:sz w:val="24"/>
          <w:szCs w:val="24"/>
        </w:rPr>
        <w:t xml:space="preserve"> (SOW)</w:t>
      </w:r>
      <w:r w:rsidRPr="00EF7D10">
        <w:rPr>
          <w:rFonts w:cstheme="minorHAnsi"/>
          <w:sz w:val="24"/>
          <w:szCs w:val="24"/>
        </w:rPr>
        <w:t>?</w:t>
      </w:r>
      <w:r w:rsidR="00F20899" w:rsidRPr="00EF7D10">
        <w:rPr>
          <w:rFonts w:cstheme="minorHAnsi"/>
          <w:sz w:val="24"/>
          <w:szCs w:val="24"/>
        </w:rPr>
        <w:t xml:space="preserve"> </w:t>
      </w:r>
      <w:r w:rsidR="00E5553A" w:rsidRPr="00EF7D10">
        <w:rPr>
          <w:rFonts w:cstheme="minorHAnsi"/>
          <w:sz w:val="24"/>
          <w:szCs w:val="24"/>
        </w:rPr>
        <w:t xml:space="preserve">A teaming arrangement decision may be the only way </w:t>
      </w:r>
      <w:r w:rsidR="00152BCF" w:rsidRPr="00EF7D10">
        <w:rPr>
          <w:rFonts w:cstheme="minorHAnsi"/>
          <w:sz w:val="24"/>
          <w:szCs w:val="24"/>
        </w:rPr>
        <w:t xml:space="preserve">the </w:t>
      </w:r>
      <w:r w:rsidR="00E5553A" w:rsidRPr="00EF7D10">
        <w:rPr>
          <w:rFonts w:cstheme="minorHAnsi"/>
          <w:sz w:val="24"/>
          <w:szCs w:val="24"/>
        </w:rPr>
        <w:t xml:space="preserve">company can cover the complete performance </w:t>
      </w:r>
      <w:r w:rsidR="00F20899" w:rsidRPr="00EF7D10">
        <w:rPr>
          <w:rFonts w:cstheme="minorHAnsi"/>
          <w:sz w:val="24"/>
          <w:szCs w:val="24"/>
        </w:rPr>
        <w:t xml:space="preserve">requirements </w:t>
      </w:r>
      <w:r w:rsidR="00E5553A" w:rsidRPr="00EF7D10">
        <w:rPr>
          <w:rFonts w:cstheme="minorHAnsi"/>
          <w:sz w:val="24"/>
          <w:szCs w:val="24"/>
        </w:rPr>
        <w:t xml:space="preserve">of the </w:t>
      </w:r>
      <w:r w:rsidR="008344DC" w:rsidRPr="00EF7D10">
        <w:rPr>
          <w:rFonts w:cstheme="minorHAnsi"/>
          <w:sz w:val="24"/>
          <w:szCs w:val="24"/>
        </w:rPr>
        <w:t>SOW</w:t>
      </w:r>
      <w:r w:rsidR="00E5553A" w:rsidRPr="00EF7D10">
        <w:rPr>
          <w:rFonts w:cstheme="minorHAnsi"/>
          <w:sz w:val="24"/>
          <w:szCs w:val="24"/>
        </w:rPr>
        <w:t xml:space="preserve"> in its proposal.</w:t>
      </w:r>
      <w:r w:rsidR="000F5187" w:rsidRPr="00EF7D10">
        <w:rPr>
          <w:rFonts w:cstheme="minorHAnsi"/>
          <w:sz w:val="24"/>
          <w:szCs w:val="24"/>
        </w:rPr>
        <w:t xml:space="preserve"> </w:t>
      </w:r>
    </w:p>
    <w:p w14:paraId="226E57EA" w14:textId="77777777" w:rsidR="006648CC" w:rsidRPr="00EF7D10" w:rsidRDefault="008344DC" w:rsidP="00FF0839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Learn to r</w:t>
      </w:r>
      <w:r w:rsidR="000F5187" w:rsidRPr="00EF7D10">
        <w:rPr>
          <w:rFonts w:cstheme="minorHAnsi"/>
          <w:sz w:val="24"/>
          <w:szCs w:val="24"/>
        </w:rPr>
        <w:t xml:space="preserve">esearch several government websites to find prime contractors seeking subcontractors </w:t>
      </w:r>
      <w:r w:rsidR="004B51F8" w:rsidRPr="00EF7D10">
        <w:rPr>
          <w:rFonts w:cstheme="minorHAnsi"/>
          <w:sz w:val="24"/>
          <w:szCs w:val="24"/>
        </w:rPr>
        <w:t xml:space="preserve">(subs) </w:t>
      </w:r>
      <w:r w:rsidR="000F5187" w:rsidRPr="00EF7D10">
        <w:rPr>
          <w:rFonts w:cstheme="minorHAnsi"/>
          <w:sz w:val="24"/>
          <w:szCs w:val="24"/>
        </w:rPr>
        <w:t>and subs seeking primes</w:t>
      </w:r>
      <w:r w:rsidRPr="00EF7D10">
        <w:rPr>
          <w:rFonts w:cstheme="minorHAnsi"/>
          <w:sz w:val="24"/>
          <w:szCs w:val="24"/>
        </w:rPr>
        <w:t xml:space="preserve">, i.e., </w:t>
      </w:r>
      <w:r w:rsidR="00C45D19" w:rsidRPr="00EF7D10">
        <w:rPr>
          <w:rFonts w:cstheme="minorHAnsi"/>
          <w:sz w:val="24"/>
          <w:szCs w:val="24"/>
        </w:rPr>
        <w:t>SBA DSBS, Thomas Registry, SBA SubNet, SBA Prime and Subcontracting, DoD Subcontracting for Small Business, GSA Subcontracting Directory</w:t>
      </w:r>
      <w:r w:rsidR="00F35862" w:rsidRPr="00EF7D10">
        <w:rPr>
          <w:rFonts w:cstheme="minorHAnsi"/>
          <w:sz w:val="24"/>
          <w:szCs w:val="24"/>
        </w:rPr>
        <w:t>, and more</w:t>
      </w:r>
      <w:r w:rsidR="000F5187" w:rsidRPr="00EF7D10">
        <w:rPr>
          <w:rFonts w:cstheme="minorHAnsi"/>
          <w:sz w:val="24"/>
          <w:szCs w:val="24"/>
        </w:rPr>
        <w:t>.</w:t>
      </w:r>
    </w:p>
    <w:p w14:paraId="36804BE1" w14:textId="77777777" w:rsidR="00F20899" w:rsidRPr="00EF7D10" w:rsidRDefault="00F20899" w:rsidP="00FF0839">
      <w:pPr>
        <w:rPr>
          <w:rFonts w:cstheme="minorHAnsi"/>
          <w:sz w:val="24"/>
          <w:szCs w:val="24"/>
        </w:rPr>
      </w:pPr>
    </w:p>
    <w:p w14:paraId="17895573" w14:textId="7E0FBC6A" w:rsidR="00AA4B84" w:rsidRPr="00EF7D10" w:rsidRDefault="007D200C" w:rsidP="00FF0839">
      <w:pPr>
        <w:rPr>
          <w:rFonts w:cstheme="minorHAnsi"/>
          <w:b/>
          <w:sz w:val="24"/>
          <w:szCs w:val="24"/>
        </w:rPr>
      </w:pPr>
      <w:r w:rsidRPr="00EF7D10">
        <w:rPr>
          <w:rFonts w:cstheme="minorHAnsi"/>
          <w:b/>
          <w:sz w:val="24"/>
          <w:szCs w:val="24"/>
          <w:u w:val="single"/>
        </w:rPr>
        <w:t xml:space="preserve">Workshop </w:t>
      </w:r>
      <w:r w:rsidR="004D09BC" w:rsidRPr="00EF7D10">
        <w:rPr>
          <w:rFonts w:cstheme="minorHAnsi"/>
          <w:b/>
          <w:sz w:val="24"/>
          <w:szCs w:val="24"/>
          <w:u w:val="single"/>
        </w:rPr>
        <w:t>VI</w:t>
      </w:r>
      <w:r w:rsidR="00C45D19" w:rsidRPr="00EF7D10">
        <w:rPr>
          <w:rFonts w:cstheme="minorHAnsi"/>
          <w:b/>
          <w:sz w:val="24"/>
          <w:szCs w:val="24"/>
        </w:rPr>
        <w:t xml:space="preserve">: </w:t>
      </w:r>
      <w:r w:rsidR="00AA4B84" w:rsidRPr="00EF7D10">
        <w:rPr>
          <w:rFonts w:cstheme="minorHAnsi"/>
          <w:b/>
          <w:sz w:val="24"/>
          <w:szCs w:val="24"/>
        </w:rPr>
        <w:t>Proposal &amp; Evaluation</w:t>
      </w:r>
    </w:p>
    <w:p w14:paraId="11B4B48A" w14:textId="5CF08246" w:rsidR="00F955AA" w:rsidRDefault="00B13AE6" w:rsidP="00F955AA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  <w:u w:val="single"/>
        </w:rPr>
        <w:t xml:space="preserve">OCT </w:t>
      </w:r>
      <w:r w:rsidR="00B44985">
        <w:rPr>
          <w:rFonts w:cstheme="minorHAnsi"/>
          <w:b/>
          <w:sz w:val="24"/>
          <w:szCs w:val="24"/>
          <w:u w:val="single"/>
        </w:rPr>
        <w:t>30</w:t>
      </w:r>
      <w:proofErr w:type="gramStart"/>
      <w:r w:rsidR="00B44985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20</w:t>
      </w:r>
      <w:r w:rsidR="0094033D" w:rsidRPr="00EF7D10">
        <w:rPr>
          <w:rFonts w:cstheme="minorHAnsi"/>
          <w:b/>
          <w:sz w:val="24"/>
          <w:szCs w:val="24"/>
          <w:u w:val="single"/>
        </w:rPr>
        <w:t>24</w:t>
      </w:r>
      <w:proofErr w:type="gramEnd"/>
      <w:r w:rsidR="0094033D" w:rsidRPr="00EF7D10">
        <w:rPr>
          <w:rFonts w:cstheme="minorHAnsi"/>
          <w:bCs/>
          <w:sz w:val="24"/>
          <w:szCs w:val="24"/>
        </w:rPr>
        <w:t xml:space="preserve"> </w:t>
      </w:r>
      <w:r w:rsidR="0094033D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F955AA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The Zoom invitation will be sent out circa. noon on Monday the </w:t>
      </w:r>
      <w:r w:rsidR="00296669">
        <w:rPr>
          <w:rStyle w:val="Hyperlink"/>
          <w:rFonts w:cstheme="minorHAnsi"/>
          <w:bCs/>
          <w:color w:val="auto"/>
          <w:sz w:val="24"/>
          <w:szCs w:val="24"/>
          <w:u w:val="none"/>
        </w:rPr>
        <w:t>28</w:t>
      </w:r>
      <w:r w:rsidR="00F955AA" w:rsidRPr="00F955AA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th</w:t>
      </w:r>
      <w:r w:rsidR="00F955AA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, so you must be </w:t>
      </w:r>
      <w:r w:rsidR="00F955AA" w:rsidRPr="002F2E66">
        <w:rPr>
          <w:rStyle w:val="Hyperlink"/>
          <w:rFonts w:cstheme="minorHAnsi"/>
          <w:b/>
          <w:color w:val="auto"/>
          <w:sz w:val="24"/>
          <w:szCs w:val="24"/>
        </w:rPr>
        <w:t xml:space="preserve">registered NLT 0800 on </w:t>
      </w:r>
      <w:r w:rsidR="00296669" w:rsidRPr="002F2E66">
        <w:rPr>
          <w:rStyle w:val="Hyperlink"/>
          <w:rFonts w:cstheme="minorHAnsi"/>
          <w:b/>
          <w:color w:val="auto"/>
          <w:sz w:val="24"/>
          <w:szCs w:val="24"/>
        </w:rPr>
        <w:t>28 OCT</w:t>
      </w:r>
      <w:r w:rsidR="00F955AA" w:rsidRPr="002F2E66">
        <w:rPr>
          <w:rStyle w:val="Hyperlink"/>
          <w:rFonts w:cstheme="minorHAnsi"/>
          <w:b/>
          <w:color w:val="auto"/>
          <w:sz w:val="24"/>
          <w:szCs w:val="24"/>
        </w:rPr>
        <w:t xml:space="preserve"> 24</w:t>
      </w:r>
      <w:r w:rsidR="00F955AA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</w:p>
    <w:p w14:paraId="32B42061" w14:textId="534B1888" w:rsidR="00051A28" w:rsidRPr="00EF7D10" w:rsidRDefault="00894699" w:rsidP="008153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How does </w:t>
      </w:r>
      <w:r w:rsidR="00382CE9" w:rsidRPr="00EF7D10">
        <w:rPr>
          <w:rFonts w:cstheme="minorHAnsi"/>
          <w:sz w:val="24"/>
          <w:szCs w:val="24"/>
        </w:rPr>
        <w:t xml:space="preserve">your </w:t>
      </w:r>
      <w:r w:rsidRPr="00EF7D10">
        <w:rPr>
          <w:rFonts w:cstheme="minorHAnsi"/>
          <w:sz w:val="24"/>
          <w:szCs w:val="24"/>
        </w:rPr>
        <w:t xml:space="preserve">company prepare, organize, and write a proposal? </w:t>
      </w:r>
    </w:p>
    <w:p w14:paraId="434AE8C7" w14:textId="77777777" w:rsidR="00815312" w:rsidRPr="00EF7D10" w:rsidRDefault="00894699" w:rsidP="00051A28">
      <w:pPr>
        <w:ind w:left="36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Government solicitation</w:t>
      </w:r>
      <w:r w:rsidR="009134C4" w:rsidRPr="00EF7D10">
        <w:rPr>
          <w:rFonts w:cstheme="minorHAnsi"/>
          <w:sz w:val="24"/>
          <w:szCs w:val="24"/>
        </w:rPr>
        <w:t>s</w:t>
      </w:r>
      <w:r w:rsidRPr="00EF7D10">
        <w:rPr>
          <w:rFonts w:cstheme="minorHAnsi"/>
          <w:sz w:val="24"/>
          <w:szCs w:val="24"/>
        </w:rPr>
        <w:t xml:space="preserve"> describe </w:t>
      </w:r>
      <w:r w:rsidR="00EA14FA" w:rsidRPr="00EF7D10">
        <w:rPr>
          <w:rFonts w:cstheme="minorHAnsi"/>
          <w:sz w:val="24"/>
          <w:szCs w:val="24"/>
        </w:rPr>
        <w:t xml:space="preserve">proposal writing </w:t>
      </w:r>
      <w:r w:rsidRPr="00EF7D10">
        <w:rPr>
          <w:rFonts w:cstheme="minorHAnsi"/>
          <w:sz w:val="24"/>
          <w:szCs w:val="24"/>
        </w:rPr>
        <w:t xml:space="preserve">requirements such </w:t>
      </w:r>
      <w:proofErr w:type="gramStart"/>
      <w:r w:rsidRPr="00EF7D10">
        <w:rPr>
          <w:rFonts w:cstheme="minorHAnsi"/>
          <w:sz w:val="24"/>
          <w:szCs w:val="24"/>
        </w:rPr>
        <w:t>as;</w:t>
      </w:r>
      <w:proofErr w:type="gramEnd"/>
      <w:r w:rsidRPr="00EF7D10">
        <w:rPr>
          <w:rFonts w:cstheme="minorHAnsi"/>
          <w:sz w:val="24"/>
          <w:szCs w:val="24"/>
        </w:rPr>
        <w:t xml:space="preserve"> what is required to be included in the proposal, format of the proposal, </w:t>
      </w:r>
      <w:r w:rsidR="009134C4" w:rsidRPr="00EF7D10">
        <w:rPr>
          <w:rFonts w:cstheme="minorHAnsi"/>
          <w:sz w:val="24"/>
          <w:szCs w:val="24"/>
        </w:rPr>
        <w:t xml:space="preserve">what proposal elements </w:t>
      </w:r>
      <w:r w:rsidRPr="00EF7D10">
        <w:rPr>
          <w:rFonts w:cstheme="minorHAnsi"/>
          <w:sz w:val="24"/>
          <w:szCs w:val="24"/>
        </w:rPr>
        <w:t>will be evaluated</w:t>
      </w:r>
      <w:r w:rsidR="009134C4" w:rsidRPr="00EF7D10">
        <w:rPr>
          <w:rFonts w:cstheme="minorHAnsi"/>
          <w:sz w:val="24"/>
          <w:szCs w:val="24"/>
        </w:rPr>
        <w:t>;</w:t>
      </w:r>
      <w:r w:rsidRPr="00EF7D10">
        <w:rPr>
          <w:rFonts w:cstheme="minorHAnsi"/>
          <w:sz w:val="24"/>
          <w:szCs w:val="24"/>
        </w:rPr>
        <w:t xml:space="preserve"> applicable terms and conditions that will be include in any resultant contract</w:t>
      </w:r>
      <w:r w:rsidR="009134C4" w:rsidRPr="00EF7D10">
        <w:rPr>
          <w:rFonts w:cstheme="minorHAnsi"/>
          <w:sz w:val="24"/>
          <w:szCs w:val="24"/>
        </w:rPr>
        <w:t>;</w:t>
      </w:r>
      <w:r w:rsidRPr="00EF7D10">
        <w:rPr>
          <w:rFonts w:cstheme="minorHAnsi"/>
          <w:sz w:val="24"/>
          <w:szCs w:val="24"/>
        </w:rPr>
        <w:t xml:space="preserve"> cost and pricing template, etc. </w:t>
      </w:r>
    </w:p>
    <w:p w14:paraId="2BD0F555" w14:textId="77777777" w:rsidR="00051A28" w:rsidRPr="00EF7D10" w:rsidRDefault="00EB2388" w:rsidP="008153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How does the government evaluate proposals</w:t>
      </w:r>
      <w:r w:rsidR="00402B6F" w:rsidRPr="00EF7D10">
        <w:rPr>
          <w:rFonts w:cstheme="minorHAnsi"/>
          <w:sz w:val="24"/>
          <w:szCs w:val="24"/>
        </w:rPr>
        <w:t xml:space="preserve"> to make awards</w:t>
      </w:r>
      <w:r w:rsidRPr="00EF7D10">
        <w:rPr>
          <w:rFonts w:cstheme="minorHAnsi"/>
          <w:sz w:val="24"/>
          <w:szCs w:val="24"/>
        </w:rPr>
        <w:t>?</w:t>
      </w:r>
      <w:r w:rsidR="00402B6F" w:rsidRPr="00EF7D10">
        <w:rPr>
          <w:rFonts w:cstheme="minorHAnsi"/>
          <w:sz w:val="24"/>
          <w:szCs w:val="24"/>
        </w:rPr>
        <w:t xml:space="preserve"> </w:t>
      </w:r>
    </w:p>
    <w:p w14:paraId="0A608BF5" w14:textId="5143CEF4" w:rsidR="00FF0839" w:rsidRPr="00EF7D10" w:rsidRDefault="00402B6F" w:rsidP="00051A28">
      <w:pPr>
        <w:ind w:left="360"/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Proposal evaluation elements include such factors as; technical approach, management approach, key personnel, staffing plans, past performance</w:t>
      </w:r>
      <w:r w:rsidR="00F30A44" w:rsidRPr="00EF7D10">
        <w:rPr>
          <w:rFonts w:cstheme="minorHAnsi"/>
          <w:sz w:val="24"/>
          <w:szCs w:val="24"/>
        </w:rPr>
        <w:t xml:space="preserve"> (relevant and recent)</w:t>
      </w:r>
      <w:r w:rsidRPr="00EF7D10">
        <w:rPr>
          <w:rFonts w:cstheme="minorHAnsi"/>
          <w:sz w:val="24"/>
          <w:szCs w:val="24"/>
        </w:rPr>
        <w:t>, and cost/price analysis.</w:t>
      </w:r>
      <w:r w:rsidR="004B1598" w:rsidRPr="00EF7D10">
        <w:rPr>
          <w:rFonts w:cstheme="minorHAnsi"/>
          <w:sz w:val="24"/>
          <w:szCs w:val="24"/>
        </w:rPr>
        <w:t xml:space="preserve"> Understand</w:t>
      </w:r>
      <w:r w:rsidR="00BC0DA4">
        <w:rPr>
          <w:rFonts w:cstheme="minorHAnsi"/>
          <w:sz w:val="24"/>
          <w:szCs w:val="24"/>
        </w:rPr>
        <w:t xml:space="preserve">ing </w:t>
      </w:r>
      <w:r w:rsidR="004B1598" w:rsidRPr="00EF7D10">
        <w:rPr>
          <w:rFonts w:cstheme="minorHAnsi"/>
          <w:sz w:val="24"/>
          <w:szCs w:val="24"/>
        </w:rPr>
        <w:t>how the government evaluates proposals for awards</w:t>
      </w:r>
      <w:r w:rsidR="009134C4" w:rsidRPr="00EF7D10">
        <w:rPr>
          <w:rFonts w:cstheme="minorHAnsi"/>
          <w:sz w:val="24"/>
          <w:szCs w:val="24"/>
        </w:rPr>
        <w:t xml:space="preserve"> w</w:t>
      </w:r>
      <w:r w:rsidR="004B1598" w:rsidRPr="00EF7D10">
        <w:rPr>
          <w:rFonts w:cstheme="minorHAnsi"/>
          <w:sz w:val="24"/>
          <w:szCs w:val="24"/>
        </w:rPr>
        <w:t xml:space="preserve">ill help </w:t>
      </w:r>
      <w:r w:rsidR="009134C4" w:rsidRPr="00EF7D10">
        <w:rPr>
          <w:rFonts w:cstheme="minorHAnsi"/>
          <w:sz w:val="24"/>
          <w:szCs w:val="24"/>
        </w:rPr>
        <w:t>the</w:t>
      </w:r>
      <w:r w:rsidR="00EA14FA" w:rsidRPr="00EF7D10">
        <w:rPr>
          <w:rFonts w:cstheme="minorHAnsi"/>
          <w:sz w:val="24"/>
          <w:szCs w:val="24"/>
        </w:rPr>
        <w:t xml:space="preserve"> </w:t>
      </w:r>
      <w:r w:rsidR="00BB44DA" w:rsidRPr="00EF7D10">
        <w:rPr>
          <w:rFonts w:cstheme="minorHAnsi"/>
          <w:sz w:val="24"/>
          <w:szCs w:val="24"/>
        </w:rPr>
        <w:t>c</w:t>
      </w:r>
      <w:r w:rsidR="00EA14FA" w:rsidRPr="00EF7D10">
        <w:rPr>
          <w:rFonts w:cstheme="minorHAnsi"/>
          <w:sz w:val="24"/>
          <w:szCs w:val="24"/>
        </w:rPr>
        <w:t xml:space="preserve">ompany </w:t>
      </w:r>
      <w:r w:rsidR="00815312" w:rsidRPr="00EF7D10">
        <w:rPr>
          <w:rFonts w:cstheme="minorHAnsi"/>
          <w:sz w:val="24"/>
          <w:szCs w:val="24"/>
        </w:rPr>
        <w:t xml:space="preserve">successfully </w:t>
      </w:r>
      <w:r w:rsidR="00BB44DA" w:rsidRPr="00EF7D10">
        <w:rPr>
          <w:rFonts w:cstheme="minorHAnsi"/>
          <w:sz w:val="24"/>
          <w:szCs w:val="24"/>
        </w:rPr>
        <w:t xml:space="preserve">prepare </w:t>
      </w:r>
      <w:r w:rsidR="00EA14FA" w:rsidRPr="00EF7D10">
        <w:rPr>
          <w:rFonts w:cstheme="minorHAnsi"/>
          <w:sz w:val="24"/>
          <w:szCs w:val="24"/>
        </w:rPr>
        <w:t>its</w:t>
      </w:r>
      <w:r w:rsidR="004B1598" w:rsidRPr="00EF7D10">
        <w:rPr>
          <w:rFonts w:cstheme="minorHAnsi"/>
          <w:sz w:val="24"/>
          <w:szCs w:val="24"/>
        </w:rPr>
        <w:t xml:space="preserve"> proposals.</w:t>
      </w:r>
      <w:r w:rsidR="006648CC" w:rsidRPr="00EF7D10">
        <w:rPr>
          <w:rFonts w:cstheme="minorHAnsi"/>
          <w:sz w:val="24"/>
          <w:szCs w:val="24"/>
        </w:rPr>
        <w:t xml:space="preserve"> </w:t>
      </w:r>
      <w:r w:rsidR="0085164C" w:rsidRPr="00EF7D10">
        <w:rPr>
          <w:rFonts w:cstheme="minorHAnsi"/>
          <w:sz w:val="24"/>
          <w:szCs w:val="24"/>
        </w:rPr>
        <w:t xml:space="preserve">   </w:t>
      </w:r>
      <w:r w:rsidR="00FF0839" w:rsidRPr="00EF7D10">
        <w:rPr>
          <w:rFonts w:cstheme="minorHAnsi"/>
          <w:sz w:val="24"/>
          <w:szCs w:val="24"/>
        </w:rPr>
        <w:t xml:space="preserve">    </w:t>
      </w:r>
    </w:p>
    <w:p w14:paraId="34E5F3D2" w14:textId="13E1B971" w:rsidR="00815312" w:rsidRPr="00EF7D10" w:rsidRDefault="00815312" w:rsidP="00A51D37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lastRenderedPageBreak/>
        <w:t xml:space="preserve">Learn </w:t>
      </w:r>
      <w:r w:rsidR="00CC20E9" w:rsidRPr="00EF7D10">
        <w:rPr>
          <w:rFonts w:cstheme="minorHAnsi"/>
          <w:sz w:val="24"/>
          <w:szCs w:val="24"/>
        </w:rPr>
        <w:t xml:space="preserve">differences and similarities between Federal and State/Local </w:t>
      </w:r>
      <w:r w:rsidRPr="00EF7D10">
        <w:rPr>
          <w:rFonts w:cstheme="minorHAnsi"/>
          <w:sz w:val="24"/>
          <w:szCs w:val="24"/>
        </w:rPr>
        <w:t>solicitation</w:t>
      </w:r>
      <w:r w:rsidR="00CC20E9" w:rsidRPr="00EF7D10">
        <w:rPr>
          <w:rFonts w:cstheme="minorHAnsi"/>
          <w:sz w:val="24"/>
          <w:szCs w:val="24"/>
        </w:rPr>
        <w:t>/contract</w:t>
      </w:r>
      <w:r w:rsidRPr="00EF7D10">
        <w:rPr>
          <w:rFonts w:cstheme="minorHAnsi"/>
          <w:sz w:val="24"/>
          <w:szCs w:val="24"/>
        </w:rPr>
        <w:t xml:space="preserve"> requirements, developing capability statements, preparing unsolicited </w:t>
      </w:r>
      <w:r w:rsidR="009134C4" w:rsidRPr="00EF7D10">
        <w:rPr>
          <w:rFonts w:cstheme="minorHAnsi"/>
          <w:sz w:val="24"/>
          <w:szCs w:val="24"/>
        </w:rPr>
        <w:t xml:space="preserve">Federal government </w:t>
      </w:r>
      <w:r w:rsidRPr="00EF7D10">
        <w:rPr>
          <w:rFonts w:cstheme="minorHAnsi"/>
          <w:sz w:val="24"/>
          <w:szCs w:val="24"/>
        </w:rPr>
        <w:t>proposals</w:t>
      </w:r>
      <w:r w:rsidR="009D2143" w:rsidRPr="00EF7D10">
        <w:rPr>
          <w:rFonts w:cstheme="minorHAnsi"/>
          <w:sz w:val="24"/>
          <w:szCs w:val="24"/>
        </w:rPr>
        <w:t xml:space="preserve"> (FAR 15.6)</w:t>
      </w:r>
      <w:r w:rsidRPr="00EF7D10">
        <w:rPr>
          <w:rFonts w:cstheme="minorHAnsi"/>
          <w:sz w:val="24"/>
          <w:szCs w:val="24"/>
        </w:rPr>
        <w:t>,</w:t>
      </w:r>
      <w:r w:rsidR="0042704D" w:rsidRPr="00EF7D10">
        <w:rPr>
          <w:rFonts w:cstheme="minorHAnsi"/>
          <w:sz w:val="24"/>
          <w:szCs w:val="24"/>
        </w:rPr>
        <w:t xml:space="preserve"> government evaluation procedures (technical, management, past performance</w:t>
      </w:r>
      <w:r w:rsidR="00BB44DA" w:rsidRPr="00EF7D10">
        <w:rPr>
          <w:rFonts w:cstheme="minorHAnsi"/>
          <w:sz w:val="24"/>
          <w:szCs w:val="24"/>
        </w:rPr>
        <w:t xml:space="preserve"> relevancy</w:t>
      </w:r>
      <w:r w:rsidR="0042704D" w:rsidRPr="00EF7D10">
        <w:rPr>
          <w:rFonts w:cstheme="minorHAnsi"/>
          <w:sz w:val="24"/>
          <w:szCs w:val="24"/>
        </w:rPr>
        <w:t xml:space="preserve"> &amp; quality, etc.), cost &amp; pricing analysis (allocable, allowable, reasonable), prime &amp; sub government privity of contract, and much more.</w:t>
      </w:r>
      <w:r w:rsidRPr="00EF7D10">
        <w:rPr>
          <w:rFonts w:cstheme="minorHAnsi"/>
          <w:sz w:val="24"/>
          <w:szCs w:val="24"/>
        </w:rPr>
        <w:t xml:space="preserve"> </w:t>
      </w:r>
    </w:p>
    <w:p w14:paraId="588F61E8" w14:textId="77777777" w:rsidR="00BB44DA" w:rsidRPr="00EF7D10" w:rsidRDefault="00BB44DA" w:rsidP="00EB2388">
      <w:pPr>
        <w:rPr>
          <w:rFonts w:cstheme="minorHAnsi"/>
          <w:b/>
          <w:sz w:val="24"/>
          <w:szCs w:val="24"/>
        </w:rPr>
      </w:pPr>
    </w:p>
    <w:p w14:paraId="51636A84" w14:textId="1A1F5074" w:rsidR="0070575A" w:rsidRPr="00EF7D10" w:rsidRDefault="007D200C" w:rsidP="00EB2388">
      <w:pPr>
        <w:rPr>
          <w:rFonts w:cstheme="minorHAnsi"/>
          <w:b/>
          <w:sz w:val="24"/>
          <w:szCs w:val="24"/>
        </w:rPr>
      </w:pPr>
      <w:r w:rsidRPr="00EF7D10">
        <w:rPr>
          <w:rFonts w:cstheme="minorHAnsi"/>
          <w:b/>
          <w:sz w:val="24"/>
          <w:szCs w:val="24"/>
          <w:u w:val="single"/>
        </w:rPr>
        <w:t xml:space="preserve">Workshop </w:t>
      </w:r>
      <w:r w:rsidR="004D09BC" w:rsidRPr="00EF7D10">
        <w:rPr>
          <w:rFonts w:cstheme="minorHAnsi"/>
          <w:b/>
          <w:sz w:val="24"/>
          <w:szCs w:val="24"/>
          <w:u w:val="single"/>
        </w:rPr>
        <w:t>VII</w:t>
      </w:r>
      <w:r w:rsidR="0070575A" w:rsidRPr="00EF7D10">
        <w:rPr>
          <w:rFonts w:cstheme="minorHAnsi"/>
          <w:b/>
          <w:sz w:val="24"/>
          <w:szCs w:val="24"/>
        </w:rPr>
        <w:t xml:space="preserve">: </w:t>
      </w:r>
      <w:r w:rsidR="00812910" w:rsidRPr="00EF7D10">
        <w:rPr>
          <w:rFonts w:cstheme="minorHAnsi"/>
          <w:b/>
          <w:sz w:val="24"/>
          <w:szCs w:val="24"/>
        </w:rPr>
        <w:t>Contract Award, Performance, and Administration</w:t>
      </w:r>
    </w:p>
    <w:p w14:paraId="2E514109" w14:textId="3921F325" w:rsidR="00BD3931" w:rsidRDefault="00B13AE6" w:rsidP="00BD3931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  <w:u w:val="single"/>
        </w:rPr>
        <w:t xml:space="preserve">NOV </w:t>
      </w:r>
      <w:r w:rsidR="00BD3931">
        <w:rPr>
          <w:rFonts w:cstheme="minorHAnsi"/>
          <w:b/>
          <w:sz w:val="24"/>
          <w:szCs w:val="24"/>
          <w:u w:val="single"/>
        </w:rPr>
        <w:t>0</w:t>
      </w:r>
      <w:r w:rsidR="002D1178">
        <w:rPr>
          <w:rFonts w:cstheme="minorHAnsi"/>
          <w:b/>
          <w:sz w:val="24"/>
          <w:szCs w:val="24"/>
          <w:u w:val="single"/>
        </w:rPr>
        <w:t>6</w:t>
      </w:r>
      <w:proofErr w:type="gramStart"/>
      <w:r w:rsidR="00BD3931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202</w:t>
      </w:r>
      <w:r w:rsidR="00D56CBF" w:rsidRPr="00EF7D10">
        <w:rPr>
          <w:rFonts w:cstheme="minorHAnsi"/>
          <w:b/>
          <w:sz w:val="24"/>
          <w:szCs w:val="24"/>
          <w:u w:val="single"/>
        </w:rPr>
        <w:t>4</w:t>
      </w:r>
      <w:proofErr w:type="gramEnd"/>
      <w:r w:rsidR="00D56CBF" w:rsidRPr="00EF7D10">
        <w:rPr>
          <w:rFonts w:cstheme="minorHAnsi"/>
          <w:bCs/>
          <w:sz w:val="24"/>
          <w:szCs w:val="24"/>
        </w:rPr>
        <w:t xml:space="preserve"> </w:t>
      </w:r>
      <w:r w:rsidR="00D56CBF" w:rsidRPr="00EF7D1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(0900-1100) </w:t>
      </w:r>
      <w:r w:rsidR="00BD3931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The Zoom invitation will be sent out circa. noon on Monday the </w:t>
      </w:r>
      <w:r w:rsidR="003F0370">
        <w:rPr>
          <w:rStyle w:val="Hyperlink"/>
          <w:rFonts w:cstheme="minorHAnsi"/>
          <w:bCs/>
          <w:color w:val="auto"/>
          <w:sz w:val="24"/>
          <w:szCs w:val="24"/>
          <w:u w:val="none"/>
        </w:rPr>
        <w:t>4</w:t>
      </w:r>
      <w:r w:rsidR="00BD3931" w:rsidRPr="00BD3931">
        <w:rPr>
          <w:rStyle w:val="Hyperlink"/>
          <w:rFonts w:cstheme="minorHAnsi"/>
          <w:bCs/>
          <w:color w:val="auto"/>
          <w:sz w:val="24"/>
          <w:szCs w:val="24"/>
          <w:u w:val="none"/>
          <w:vertAlign w:val="superscript"/>
        </w:rPr>
        <w:t>th</w:t>
      </w:r>
      <w:r w:rsidR="00BD3931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, so you must be </w:t>
      </w:r>
      <w:r w:rsidR="00BD3931" w:rsidRPr="003F0370">
        <w:rPr>
          <w:rStyle w:val="Hyperlink"/>
          <w:rFonts w:cstheme="minorHAnsi"/>
          <w:b/>
          <w:color w:val="auto"/>
          <w:sz w:val="24"/>
          <w:szCs w:val="24"/>
        </w:rPr>
        <w:t xml:space="preserve">registered NLT 0800 on </w:t>
      </w:r>
      <w:r w:rsidR="003F0370" w:rsidRPr="003F0370">
        <w:rPr>
          <w:rStyle w:val="Hyperlink"/>
          <w:rFonts w:cstheme="minorHAnsi"/>
          <w:b/>
          <w:color w:val="auto"/>
          <w:sz w:val="24"/>
          <w:szCs w:val="24"/>
        </w:rPr>
        <w:t>04</w:t>
      </w:r>
      <w:r w:rsidR="00BD3931" w:rsidRPr="003F0370">
        <w:rPr>
          <w:rStyle w:val="Hyperlink"/>
          <w:rFonts w:cstheme="minorHAnsi"/>
          <w:b/>
          <w:color w:val="auto"/>
          <w:sz w:val="24"/>
          <w:szCs w:val="24"/>
        </w:rPr>
        <w:t xml:space="preserve"> NOV 24</w:t>
      </w:r>
      <w:r w:rsidR="00BD3931">
        <w:rPr>
          <w:rStyle w:val="Hyperlink"/>
          <w:rFonts w:cstheme="minorHAnsi"/>
          <w:bCs/>
          <w:color w:val="auto"/>
          <w:sz w:val="24"/>
          <w:szCs w:val="24"/>
          <w:u w:val="none"/>
        </w:rPr>
        <w:t>.</w:t>
      </w:r>
    </w:p>
    <w:p w14:paraId="51375CF0" w14:textId="77777777" w:rsidR="00433E10" w:rsidRDefault="00433E10" w:rsidP="00BD3931">
      <w:pPr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</w:p>
    <w:p w14:paraId="31782631" w14:textId="77777777" w:rsidR="00862366" w:rsidRPr="00EF7D10" w:rsidRDefault="00862366" w:rsidP="00EB2388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After award, the real work begins:</w:t>
      </w:r>
    </w:p>
    <w:p w14:paraId="695E063B" w14:textId="2B636ACF" w:rsidR="00862366" w:rsidRPr="00EF7D10" w:rsidRDefault="00862366" w:rsidP="00EB2388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Postaward Orientation, Monitor Subcontract Management, Contract Modification and Adjustment, </w:t>
      </w:r>
      <w:r w:rsidR="00567EBC" w:rsidRPr="00EF7D10">
        <w:rPr>
          <w:rFonts w:cstheme="minorHAnsi"/>
          <w:sz w:val="24"/>
          <w:szCs w:val="24"/>
        </w:rPr>
        <w:t xml:space="preserve">Options, Performance Management, </w:t>
      </w:r>
      <w:r w:rsidR="006E0402" w:rsidRPr="00EF7D10">
        <w:rPr>
          <w:rFonts w:cstheme="minorHAnsi"/>
          <w:sz w:val="24"/>
          <w:szCs w:val="24"/>
        </w:rPr>
        <w:t xml:space="preserve">Documenting Past Performance, Assignment of Claims, </w:t>
      </w:r>
      <w:r w:rsidR="00B90AC2" w:rsidRPr="00EF7D10">
        <w:rPr>
          <w:rFonts w:cstheme="minorHAnsi"/>
          <w:sz w:val="24"/>
          <w:szCs w:val="24"/>
        </w:rPr>
        <w:t>Administering Financing Terms, etc.</w:t>
      </w:r>
    </w:p>
    <w:p w14:paraId="44AA6B1C" w14:textId="1442C3A4" w:rsidR="00C5680A" w:rsidRPr="00EF7D10" w:rsidRDefault="00567EBC" w:rsidP="00EB2388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Government f</w:t>
      </w:r>
      <w:r w:rsidR="00862366" w:rsidRPr="00EF7D10">
        <w:rPr>
          <w:rFonts w:cstheme="minorHAnsi"/>
          <w:sz w:val="24"/>
          <w:szCs w:val="24"/>
        </w:rPr>
        <w:t>ocus</w:t>
      </w:r>
      <w:r w:rsidR="00D56CBF" w:rsidRPr="00EF7D10">
        <w:rPr>
          <w:rFonts w:cstheme="minorHAnsi"/>
          <w:sz w:val="24"/>
          <w:szCs w:val="24"/>
        </w:rPr>
        <w:t>es</w:t>
      </w:r>
      <w:r w:rsidR="00C5680A" w:rsidRPr="00EF7D10">
        <w:rPr>
          <w:rFonts w:cstheme="minorHAnsi"/>
          <w:sz w:val="24"/>
          <w:szCs w:val="24"/>
        </w:rPr>
        <w:t xml:space="preserve"> </w:t>
      </w:r>
      <w:r w:rsidR="0078635E" w:rsidRPr="00EF7D10">
        <w:rPr>
          <w:rFonts w:cstheme="minorHAnsi"/>
          <w:sz w:val="24"/>
          <w:szCs w:val="24"/>
        </w:rPr>
        <w:t xml:space="preserve">heavily </w:t>
      </w:r>
      <w:r w:rsidR="00C5680A" w:rsidRPr="00EF7D10">
        <w:rPr>
          <w:rFonts w:cstheme="minorHAnsi"/>
          <w:sz w:val="24"/>
          <w:szCs w:val="24"/>
        </w:rPr>
        <w:t>on:</w:t>
      </w:r>
    </w:p>
    <w:p w14:paraId="685BF3C8" w14:textId="77777777" w:rsidR="00C5680A" w:rsidRPr="00EF7D10" w:rsidRDefault="00C5680A" w:rsidP="00C568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Meeting specified requirements,</w:t>
      </w:r>
      <w:r w:rsidR="00EB2388" w:rsidRPr="00EF7D10">
        <w:rPr>
          <w:rFonts w:cstheme="minorHAnsi"/>
          <w:sz w:val="24"/>
          <w:szCs w:val="24"/>
        </w:rPr>
        <w:t xml:space="preserve"> </w:t>
      </w:r>
    </w:p>
    <w:p w14:paraId="4DEEBF04" w14:textId="00200B3E" w:rsidR="00812910" w:rsidRPr="00EF7D10" w:rsidRDefault="0070575A" w:rsidP="00C568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O</w:t>
      </w:r>
      <w:r w:rsidR="00D53AB6" w:rsidRPr="00EF7D10">
        <w:rPr>
          <w:rFonts w:cstheme="minorHAnsi"/>
          <w:sz w:val="24"/>
          <w:szCs w:val="24"/>
        </w:rPr>
        <w:t xml:space="preserve">n-time </w:t>
      </w:r>
      <w:r w:rsidR="00EB2388" w:rsidRPr="00EF7D10">
        <w:rPr>
          <w:rFonts w:cstheme="minorHAnsi"/>
          <w:sz w:val="24"/>
          <w:szCs w:val="24"/>
        </w:rPr>
        <w:t>delivery</w:t>
      </w:r>
      <w:r w:rsidR="00812910" w:rsidRPr="00EF7D10">
        <w:rPr>
          <w:rFonts w:cstheme="minorHAnsi"/>
          <w:sz w:val="24"/>
          <w:szCs w:val="24"/>
        </w:rPr>
        <w:t>/performance</w:t>
      </w:r>
      <w:r w:rsidR="00EB2388" w:rsidRPr="00EF7D10">
        <w:rPr>
          <w:rFonts w:cstheme="minorHAnsi"/>
          <w:sz w:val="24"/>
          <w:szCs w:val="24"/>
        </w:rPr>
        <w:t xml:space="preserve">, </w:t>
      </w:r>
    </w:p>
    <w:p w14:paraId="5B22EBA5" w14:textId="311E8AD5" w:rsidR="00F5410F" w:rsidRPr="00EF7D10" w:rsidRDefault="0070575A" w:rsidP="00C568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Q</w:t>
      </w:r>
      <w:r w:rsidR="00EB2388" w:rsidRPr="00EF7D10">
        <w:rPr>
          <w:rFonts w:cstheme="minorHAnsi"/>
          <w:sz w:val="24"/>
          <w:szCs w:val="24"/>
        </w:rPr>
        <w:t xml:space="preserve">uality of performance, </w:t>
      </w:r>
      <w:r w:rsidR="00F5410F" w:rsidRPr="00EF7D10">
        <w:rPr>
          <w:rFonts w:cstheme="minorHAnsi"/>
          <w:sz w:val="24"/>
          <w:szCs w:val="24"/>
        </w:rPr>
        <w:t>Quality Assurance/Control Plan (QAP/QCP). Quality Assurance Surveillance Plan (QASP)</w:t>
      </w:r>
      <w:r w:rsidR="00815DB8" w:rsidRPr="00EF7D10">
        <w:rPr>
          <w:rFonts w:cstheme="minorHAnsi"/>
          <w:sz w:val="24"/>
          <w:szCs w:val="24"/>
        </w:rPr>
        <w:t>, and</w:t>
      </w:r>
      <w:r w:rsidR="00F5410F" w:rsidRPr="00EF7D10">
        <w:rPr>
          <w:rFonts w:cstheme="minorHAnsi"/>
          <w:sz w:val="24"/>
          <w:szCs w:val="24"/>
        </w:rPr>
        <w:t xml:space="preserve"> </w:t>
      </w:r>
    </w:p>
    <w:p w14:paraId="65B7080F" w14:textId="4F4E5AFC" w:rsidR="00812910" w:rsidRPr="00EF7D10" w:rsidRDefault="0070575A" w:rsidP="00C568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B</w:t>
      </w:r>
      <w:r w:rsidR="00EB2388" w:rsidRPr="00EF7D10">
        <w:rPr>
          <w:rFonts w:cstheme="minorHAnsi"/>
          <w:sz w:val="24"/>
          <w:szCs w:val="24"/>
        </w:rPr>
        <w:t>udget/cost control.</w:t>
      </w:r>
      <w:r w:rsidR="00744022" w:rsidRPr="00EF7D10">
        <w:rPr>
          <w:rFonts w:cstheme="minorHAnsi"/>
          <w:sz w:val="24"/>
          <w:szCs w:val="24"/>
        </w:rPr>
        <w:t xml:space="preserve"> </w:t>
      </w:r>
    </w:p>
    <w:p w14:paraId="39BD0F9A" w14:textId="1BAECADA" w:rsidR="00992346" w:rsidRDefault="0070575A" w:rsidP="00EB2388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Learn </w:t>
      </w:r>
      <w:r w:rsidR="0078635E" w:rsidRPr="00EF7D10">
        <w:rPr>
          <w:rFonts w:cstheme="minorHAnsi"/>
          <w:sz w:val="24"/>
          <w:szCs w:val="24"/>
        </w:rPr>
        <w:t xml:space="preserve">the </w:t>
      </w:r>
      <w:r w:rsidR="0067351A" w:rsidRPr="00EF7D10">
        <w:rPr>
          <w:rFonts w:cstheme="minorHAnsi"/>
          <w:sz w:val="24"/>
          <w:szCs w:val="24"/>
        </w:rPr>
        <w:t xml:space="preserve">roles of </w:t>
      </w:r>
      <w:r w:rsidRPr="00EF7D10">
        <w:rPr>
          <w:rFonts w:cstheme="minorHAnsi"/>
          <w:sz w:val="24"/>
          <w:szCs w:val="24"/>
        </w:rPr>
        <w:t>DCMA</w:t>
      </w:r>
      <w:r w:rsidR="0067351A" w:rsidRPr="00EF7D10">
        <w:rPr>
          <w:rFonts w:cstheme="minorHAnsi"/>
          <w:sz w:val="24"/>
          <w:szCs w:val="24"/>
        </w:rPr>
        <w:t xml:space="preserve"> and</w:t>
      </w:r>
      <w:r w:rsidRPr="00EF7D10">
        <w:rPr>
          <w:rFonts w:cstheme="minorHAnsi"/>
          <w:sz w:val="24"/>
          <w:szCs w:val="24"/>
        </w:rPr>
        <w:t xml:space="preserve"> DCAA, </w:t>
      </w:r>
      <w:r w:rsidR="00125254" w:rsidRPr="00EF7D10">
        <w:rPr>
          <w:rFonts w:cstheme="minorHAnsi"/>
          <w:sz w:val="24"/>
          <w:szCs w:val="24"/>
        </w:rPr>
        <w:t xml:space="preserve">FAR 42 </w:t>
      </w:r>
      <w:r w:rsidR="00A50541" w:rsidRPr="00EF7D10">
        <w:rPr>
          <w:rFonts w:cstheme="minorHAnsi"/>
          <w:sz w:val="24"/>
          <w:szCs w:val="24"/>
        </w:rPr>
        <w:t>Contract Administration</w:t>
      </w:r>
      <w:r w:rsidR="00125254" w:rsidRPr="00EF7D10">
        <w:rPr>
          <w:rFonts w:cstheme="minorHAnsi"/>
          <w:sz w:val="24"/>
          <w:szCs w:val="24"/>
        </w:rPr>
        <w:t xml:space="preserve">, </w:t>
      </w:r>
      <w:r w:rsidR="00A50541" w:rsidRPr="00EF7D10">
        <w:rPr>
          <w:rFonts w:cstheme="minorHAnsi"/>
          <w:sz w:val="24"/>
          <w:szCs w:val="24"/>
        </w:rPr>
        <w:t xml:space="preserve">CPARS, eSRS, </w:t>
      </w:r>
      <w:r w:rsidR="00125254" w:rsidRPr="00EF7D10">
        <w:rPr>
          <w:rFonts w:cstheme="minorHAnsi"/>
          <w:sz w:val="24"/>
          <w:szCs w:val="24"/>
        </w:rPr>
        <w:t>and more</w:t>
      </w:r>
      <w:r w:rsidR="00744022" w:rsidRPr="00EF7D10">
        <w:rPr>
          <w:rFonts w:cstheme="minorHAnsi"/>
          <w:sz w:val="24"/>
          <w:szCs w:val="24"/>
        </w:rPr>
        <w:t>.</w:t>
      </w:r>
    </w:p>
    <w:p w14:paraId="2C6A6B3D" w14:textId="77777777" w:rsidR="00E01A1B" w:rsidRPr="00EF7D10" w:rsidRDefault="00E01A1B" w:rsidP="00EB2388">
      <w:pPr>
        <w:rPr>
          <w:rFonts w:cstheme="minorHAnsi"/>
          <w:sz w:val="24"/>
          <w:szCs w:val="24"/>
        </w:rPr>
      </w:pPr>
    </w:p>
    <w:p w14:paraId="1DCDE8C7" w14:textId="68EC62FC" w:rsidR="00BA3D92" w:rsidRPr="0005037F" w:rsidRDefault="00992346" w:rsidP="00992346">
      <w:pPr>
        <w:jc w:val="center"/>
        <w:rPr>
          <w:rFonts w:cstheme="minorHAnsi"/>
          <w:b/>
          <w:sz w:val="28"/>
          <w:szCs w:val="28"/>
        </w:rPr>
      </w:pPr>
      <w:r w:rsidRPr="0005037F">
        <w:rPr>
          <w:rFonts w:cstheme="minorHAnsi"/>
          <w:b/>
          <w:sz w:val="28"/>
          <w:szCs w:val="28"/>
        </w:rPr>
        <w:t>Workshop Registration</w:t>
      </w:r>
      <w:r w:rsidR="00226E3F" w:rsidRPr="0005037F">
        <w:rPr>
          <w:rFonts w:cstheme="minorHAnsi"/>
          <w:b/>
          <w:sz w:val="28"/>
          <w:szCs w:val="28"/>
        </w:rPr>
        <w:t xml:space="preserve"> Information</w:t>
      </w:r>
    </w:p>
    <w:p w14:paraId="35954DE2" w14:textId="7C9EDFF9" w:rsidR="00B2511B" w:rsidRDefault="00BA3D92" w:rsidP="00B2511B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  <w:highlight w:val="yellow"/>
        </w:rPr>
        <w:t>To register for each workshop</w:t>
      </w:r>
      <w:r w:rsidR="00C57E64">
        <w:rPr>
          <w:rFonts w:cstheme="minorHAnsi"/>
          <w:sz w:val="24"/>
          <w:szCs w:val="24"/>
          <w:highlight w:val="yellow"/>
        </w:rPr>
        <w:t>:</w:t>
      </w:r>
      <w:r w:rsidR="00737F07" w:rsidRPr="00EF7D10">
        <w:rPr>
          <w:rFonts w:cstheme="minorHAnsi"/>
          <w:sz w:val="24"/>
          <w:szCs w:val="24"/>
          <w:highlight w:val="yellow"/>
        </w:rPr>
        <w:t xml:space="preserve"> </w:t>
      </w:r>
    </w:p>
    <w:p w14:paraId="18B2F782" w14:textId="315FF250" w:rsidR="00FD4137" w:rsidRDefault="00C51045" w:rsidP="00B251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</w:t>
      </w:r>
      <w:r w:rsidR="00C57E64">
        <w:rPr>
          <w:rFonts w:cstheme="minorHAnsi"/>
          <w:sz w:val="24"/>
          <w:szCs w:val="24"/>
        </w:rPr>
        <w:t>the following</w:t>
      </w:r>
      <w:r>
        <w:rPr>
          <w:rFonts w:cstheme="minorHAnsi"/>
          <w:sz w:val="24"/>
          <w:szCs w:val="24"/>
        </w:rPr>
        <w:t xml:space="preserve"> link to a</w:t>
      </w:r>
      <w:r w:rsidR="00DE10EC">
        <w:rPr>
          <w:rFonts w:cstheme="minorHAnsi"/>
          <w:sz w:val="24"/>
          <w:szCs w:val="24"/>
        </w:rPr>
        <w:t>ccess</w:t>
      </w:r>
      <w:r w:rsidR="00D33F5E">
        <w:rPr>
          <w:rFonts w:cstheme="minorHAnsi"/>
          <w:sz w:val="24"/>
          <w:szCs w:val="24"/>
        </w:rPr>
        <w:t xml:space="preserve"> registrations for </w:t>
      </w:r>
      <w:r w:rsidR="00FD4137">
        <w:rPr>
          <w:rFonts w:cstheme="minorHAnsi"/>
          <w:sz w:val="24"/>
          <w:szCs w:val="24"/>
        </w:rPr>
        <w:t>all upcoming</w:t>
      </w:r>
      <w:r>
        <w:rPr>
          <w:rFonts w:cstheme="minorHAnsi"/>
          <w:sz w:val="24"/>
          <w:szCs w:val="24"/>
        </w:rPr>
        <w:t xml:space="preserve"> seminar</w:t>
      </w:r>
      <w:r w:rsidR="00FD413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  You will need to register for each one separately.  </w:t>
      </w:r>
    </w:p>
    <w:p w14:paraId="2CCE9988" w14:textId="31BF630E" w:rsidR="00B2511B" w:rsidRDefault="00000000" w:rsidP="00B2511B">
      <w:hyperlink r:id="rId13" w:history="1">
        <w:r w:rsidR="00FD4137" w:rsidRPr="002215A0">
          <w:rPr>
            <w:rStyle w:val="Hyperlink"/>
            <w:sz w:val="24"/>
            <w:szCs w:val="24"/>
          </w:rPr>
          <w:t>https://deptac.ecenterdirect.com/events</w:t>
        </w:r>
      </w:hyperlink>
      <w:r w:rsidR="00B2511B">
        <w:t xml:space="preserve"> </w:t>
      </w:r>
    </w:p>
    <w:p w14:paraId="0B645C9B" w14:textId="410B1E0E" w:rsidR="00B32DF2" w:rsidRPr="00EF7D10" w:rsidRDefault="00B32DF2" w:rsidP="008B54A7">
      <w:pPr>
        <w:rPr>
          <w:rFonts w:cstheme="minorHAnsi"/>
          <w:sz w:val="24"/>
          <w:szCs w:val="24"/>
        </w:rPr>
      </w:pPr>
      <w:proofErr w:type="gramStart"/>
      <w:r w:rsidRPr="00EF7D10">
        <w:rPr>
          <w:rFonts w:cstheme="minorHAnsi"/>
          <w:sz w:val="24"/>
          <w:szCs w:val="24"/>
        </w:rPr>
        <w:t>Registration</w:t>
      </w:r>
      <w:proofErr w:type="gramEnd"/>
      <w:r w:rsidRPr="00EF7D10">
        <w:rPr>
          <w:rFonts w:cstheme="minorHAnsi"/>
          <w:sz w:val="24"/>
          <w:szCs w:val="24"/>
        </w:rPr>
        <w:t xml:space="preserve"> deadline is </w:t>
      </w:r>
      <w:r w:rsidRPr="00EF7D10">
        <w:rPr>
          <w:rFonts w:cstheme="minorHAnsi"/>
          <w:b/>
          <w:sz w:val="24"/>
          <w:szCs w:val="24"/>
          <w:u w:val="single"/>
        </w:rPr>
        <w:t xml:space="preserve">NLT </w:t>
      </w:r>
      <w:r w:rsidR="00BD3931">
        <w:rPr>
          <w:rFonts w:cstheme="minorHAnsi"/>
          <w:b/>
          <w:sz w:val="24"/>
          <w:szCs w:val="24"/>
          <w:u w:val="single"/>
        </w:rPr>
        <w:t xml:space="preserve">0800 </w:t>
      </w:r>
      <w:r w:rsidRPr="00EF7D10">
        <w:rPr>
          <w:rFonts w:cstheme="minorHAnsi"/>
          <w:b/>
          <w:sz w:val="24"/>
          <w:szCs w:val="24"/>
          <w:u w:val="single"/>
        </w:rPr>
        <w:t>the Monday prior to each scheduled workshop</w:t>
      </w:r>
      <w:r w:rsidRPr="00EF7D10">
        <w:rPr>
          <w:rFonts w:cstheme="minorHAnsi"/>
          <w:sz w:val="24"/>
          <w:szCs w:val="24"/>
        </w:rPr>
        <w:t>.</w:t>
      </w:r>
    </w:p>
    <w:p w14:paraId="4CE069A4" w14:textId="3320C64E" w:rsidR="008B54A7" w:rsidRPr="00EF7D10" w:rsidRDefault="00B053D3" w:rsidP="008B54A7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Registrants can </w:t>
      </w:r>
      <w:r w:rsidR="008B54A7" w:rsidRPr="00EF7D10">
        <w:rPr>
          <w:rFonts w:cstheme="minorHAnsi"/>
          <w:sz w:val="24"/>
          <w:szCs w:val="24"/>
        </w:rPr>
        <w:t xml:space="preserve">choose </w:t>
      </w:r>
      <w:r w:rsidR="00C533C8" w:rsidRPr="00EF7D10">
        <w:rPr>
          <w:rFonts w:cstheme="minorHAnsi"/>
          <w:sz w:val="24"/>
          <w:szCs w:val="24"/>
        </w:rPr>
        <w:t xml:space="preserve">specific workshops to attend, </w:t>
      </w:r>
      <w:r w:rsidRPr="00EF7D10">
        <w:rPr>
          <w:rFonts w:cstheme="minorHAnsi"/>
          <w:sz w:val="24"/>
          <w:szCs w:val="24"/>
        </w:rPr>
        <w:t xml:space="preserve">however </w:t>
      </w:r>
      <w:r w:rsidR="008B54A7" w:rsidRPr="00EF7D10">
        <w:rPr>
          <w:rFonts w:cstheme="minorHAnsi"/>
          <w:sz w:val="24"/>
          <w:szCs w:val="24"/>
        </w:rPr>
        <w:t>since this is a continuing series, it is highly recommend</w:t>
      </w:r>
      <w:r w:rsidR="00BE2F5C" w:rsidRPr="00EF7D10">
        <w:rPr>
          <w:rFonts w:cstheme="minorHAnsi"/>
          <w:sz w:val="24"/>
          <w:szCs w:val="24"/>
        </w:rPr>
        <w:t>ed</w:t>
      </w:r>
      <w:r w:rsidR="008B54A7" w:rsidRPr="00EF7D10">
        <w:rPr>
          <w:rFonts w:cstheme="minorHAnsi"/>
          <w:sz w:val="24"/>
          <w:szCs w:val="24"/>
        </w:rPr>
        <w:t xml:space="preserve"> that those individuals in </w:t>
      </w:r>
      <w:r w:rsidR="00732BBE" w:rsidRPr="00EF7D10">
        <w:rPr>
          <w:rFonts w:cstheme="minorHAnsi"/>
          <w:sz w:val="24"/>
          <w:szCs w:val="24"/>
        </w:rPr>
        <w:t xml:space="preserve">the </w:t>
      </w:r>
      <w:r w:rsidR="008B54A7" w:rsidRPr="00EF7D10">
        <w:rPr>
          <w:rFonts w:cstheme="minorHAnsi"/>
          <w:sz w:val="24"/>
          <w:szCs w:val="24"/>
        </w:rPr>
        <w:t xml:space="preserve">company who are </w:t>
      </w:r>
      <w:r w:rsidR="00F60F39" w:rsidRPr="00EF7D10">
        <w:rPr>
          <w:rFonts w:cstheme="minorHAnsi"/>
          <w:sz w:val="24"/>
          <w:szCs w:val="24"/>
        </w:rPr>
        <w:t xml:space="preserve">primarily </w:t>
      </w:r>
      <w:r w:rsidR="008B54A7" w:rsidRPr="00EF7D10">
        <w:rPr>
          <w:rFonts w:cstheme="minorHAnsi"/>
          <w:sz w:val="24"/>
          <w:szCs w:val="24"/>
        </w:rPr>
        <w:t xml:space="preserve">responsible for government contracting attend all seven </w:t>
      </w:r>
      <w:r w:rsidR="00F60F39" w:rsidRPr="00EF7D10">
        <w:rPr>
          <w:rFonts w:cstheme="minorHAnsi"/>
          <w:sz w:val="24"/>
          <w:szCs w:val="24"/>
        </w:rPr>
        <w:t xml:space="preserve">(7) </w:t>
      </w:r>
      <w:r w:rsidR="008B54A7" w:rsidRPr="00EF7D10">
        <w:rPr>
          <w:rFonts w:cstheme="minorHAnsi"/>
          <w:sz w:val="24"/>
          <w:szCs w:val="24"/>
        </w:rPr>
        <w:t xml:space="preserve">workshops to gain the most benefit.  </w:t>
      </w:r>
    </w:p>
    <w:p w14:paraId="359835B5" w14:textId="613EDB85" w:rsidR="00077546" w:rsidRPr="00EF7D10" w:rsidRDefault="00077546" w:rsidP="00077546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>Contact Ms. Dana Reece</w:t>
      </w:r>
      <w:r w:rsidR="00BA1D28" w:rsidRPr="00EF7D10">
        <w:rPr>
          <w:rFonts w:cstheme="minorHAnsi"/>
          <w:sz w:val="24"/>
          <w:szCs w:val="24"/>
        </w:rPr>
        <w:t xml:space="preserve"> (</w:t>
      </w:r>
      <w:hyperlink r:id="rId14" w:history="1">
        <w:r w:rsidRPr="00EF7D10">
          <w:rPr>
            <w:rStyle w:val="Hyperlink"/>
            <w:rFonts w:cstheme="minorHAnsi"/>
            <w:color w:val="auto"/>
            <w:sz w:val="24"/>
            <w:szCs w:val="24"/>
          </w:rPr>
          <w:t>dmreece@udel.edu</w:t>
        </w:r>
      </w:hyperlink>
      <w:r w:rsidR="00BA1D28" w:rsidRPr="00EF7D10">
        <w:rPr>
          <w:rFonts w:cstheme="minorHAnsi"/>
          <w:sz w:val="24"/>
          <w:szCs w:val="24"/>
        </w:rPr>
        <w:t xml:space="preserve">) </w:t>
      </w:r>
      <w:r w:rsidRPr="00EF7D10">
        <w:rPr>
          <w:rFonts w:cstheme="minorHAnsi"/>
          <w:sz w:val="24"/>
          <w:szCs w:val="24"/>
        </w:rPr>
        <w:t>if you need assistance.</w:t>
      </w:r>
    </w:p>
    <w:p w14:paraId="3847CD35" w14:textId="77777777" w:rsidR="00077546" w:rsidRPr="00EF7D10" w:rsidRDefault="00077546" w:rsidP="00B040DD">
      <w:pPr>
        <w:rPr>
          <w:rFonts w:cstheme="minorHAnsi"/>
          <w:sz w:val="24"/>
          <w:szCs w:val="24"/>
        </w:rPr>
      </w:pPr>
    </w:p>
    <w:p w14:paraId="0E1867C1" w14:textId="77777777" w:rsidR="006D0588" w:rsidRPr="003C4F0A" w:rsidRDefault="00427C89" w:rsidP="00916E38">
      <w:pPr>
        <w:jc w:val="center"/>
        <w:rPr>
          <w:rFonts w:cstheme="minorHAnsi"/>
          <w:sz w:val="28"/>
          <w:szCs w:val="28"/>
        </w:rPr>
      </w:pPr>
      <w:r w:rsidRPr="003C4F0A">
        <w:rPr>
          <w:rFonts w:cstheme="minorHAnsi"/>
          <w:b/>
          <w:sz w:val="28"/>
          <w:szCs w:val="28"/>
        </w:rPr>
        <w:lastRenderedPageBreak/>
        <w:t>Workshop Facilitator</w:t>
      </w:r>
      <w:r w:rsidR="00916E38" w:rsidRPr="003C4F0A">
        <w:rPr>
          <w:rFonts w:cstheme="minorHAnsi"/>
          <w:b/>
          <w:sz w:val="28"/>
          <w:szCs w:val="28"/>
        </w:rPr>
        <w:t>: Dr. Walt Blaney</w:t>
      </w:r>
    </w:p>
    <w:p w14:paraId="595117C6" w14:textId="7173888F" w:rsidR="00B040DD" w:rsidRPr="00EF7D10" w:rsidRDefault="00427C89" w:rsidP="00B040DD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Dr. Walt Blaney is the Delaware </w:t>
      </w:r>
      <w:r w:rsidR="006D0588" w:rsidRPr="00EF7D10">
        <w:rPr>
          <w:rFonts w:cstheme="minorHAnsi"/>
          <w:sz w:val="24"/>
          <w:szCs w:val="24"/>
        </w:rPr>
        <w:t xml:space="preserve">State </w:t>
      </w:r>
      <w:r w:rsidR="00D56CBF" w:rsidRPr="00EF7D10">
        <w:rPr>
          <w:rFonts w:cstheme="minorHAnsi"/>
          <w:sz w:val="24"/>
          <w:szCs w:val="24"/>
        </w:rPr>
        <w:t xml:space="preserve">APEX </w:t>
      </w:r>
      <w:r w:rsidR="00ED3D7D" w:rsidRPr="00EF7D10">
        <w:rPr>
          <w:rFonts w:cstheme="minorHAnsi"/>
          <w:sz w:val="24"/>
          <w:szCs w:val="24"/>
        </w:rPr>
        <w:t xml:space="preserve">Accelerator </w:t>
      </w:r>
      <w:r w:rsidRPr="00EF7D10">
        <w:rPr>
          <w:rFonts w:cstheme="minorHAnsi"/>
          <w:sz w:val="24"/>
          <w:szCs w:val="24"/>
        </w:rPr>
        <w:t>Program Director. Walt has 4</w:t>
      </w:r>
      <w:r w:rsidR="00312C7B" w:rsidRPr="00EF7D10">
        <w:rPr>
          <w:rFonts w:cstheme="minorHAnsi"/>
          <w:sz w:val="24"/>
          <w:szCs w:val="24"/>
        </w:rPr>
        <w:t>5</w:t>
      </w:r>
      <w:r w:rsidR="00D56CBF" w:rsidRPr="00EF7D10">
        <w:rPr>
          <w:rFonts w:cstheme="minorHAnsi"/>
          <w:sz w:val="24"/>
          <w:szCs w:val="24"/>
        </w:rPr>
        <w:t>+</w:t>
      </w:r>
      <w:r w:rsidRPr="00EF7D10">
        <w:rPr>
          <w:rFonts w:cstheme="minorHAnsi"/>
          <w:sz w:val="24"/>
          <w:szCs w:val="24"/>
        </w:rPr>
        <w:t xml:space="preserve"> years of experience in Federal government acquisition and contracting, both as a </w:t>
      </w:r>
      <w:proofErr w:type="gramStart"/>
      <w:r w:rsidR="00BC1C20" w:rsidRPr="00EF7D10">
        <w:rPr>
          <w:rFonts w:cstheme="minorHAnsi"/>
          <w:sz w:val="24"/>
          <w:szCs w:val="24"/>
        </w:rPr>
        <w:t>Federal</w:t>
      </w:r>
      <w:proofErr w:type="gramEnd"/>
      <w:r w:rsidR="00BC1C20" w:rsidRPr="00EF7D10">
        <w:rPr>
          <w:rFonts w:cstheme="minorHAnsi"/>
          <w:sz w:val="24"/>
          <w:szCs w:val="24"/>
        </w:rPr>
        <w:t xml:space="preserve"> </w:t>
      </w:r>
      <w:r w:rsidR="00901FB9" w:rsidRPr="00EF7D10">
        <w:rPr>
          <w:rFonts w:cstheme="minorHAnsi"/>
          <w:sz w:val="24"/>
          <w:szCs w:val="24"/>
        </w:rPr>
        <w:t xml:space="preserve">government </w:t>
      </w:r>
      <w:r w:rsidRPr="00EF7D10">
        <w:rPr>
          <w:rFonts w:cstheme="minorHAnsi"/>
          <w:sz w:val="24"/>
          <w:szCs w:val="24"/>
        </w:rPr>
        <w:t xml:space="preserve">civilian and </w:t>
      </w:r>
      <w:r w:rsidR="002A03D5" w:rsidRPr="00EF7D10">
        <w:rPr>
          <w:rFonts w:cstheme="minorHAnsi"/>
          <w:sz w:val="24"/>
          <w:szCs w:val="24"/>
        </w:rPr>
        <w:t xml:space="preserve">a </w:t>
      </w:r>
      <w:r w:rsidRPr="00EF7D10">
        <w:rPr>
          <w:rFonts w:cstheme="minorHAnsi"/>
          <w:sz w:val="24"/>
          <w:szCs w:val="24"/>
        </w:rPr>
        <w:t>Naval Officer</w:t>
      </w:r>
      <w:r w:rsidR="006D0588" w:rsidRPr="00EF7D10">
        <w:rPr>
          <w:rFonts w:cstheme="minorHAnsi"/>
          <w:sz w:val="24"/>
          <w:szCs w:val="24"/>
        </w:rPr>
        <w:t>. Walt</w:t>
      </w:r>
      <w:r w:rsidR="00901FB9" w:rsidRPr="00EF7D10">
        <w:rPr>
          <w:rFonts w:cstheme="minorHAnsi"/>
          <w:sz w:val="24"/>
          <w:szCs w:val="24"/>
        </w:rPr>
        <w:t xml:space="preserve">’s professional contracting experience </w:t>
      </w:r>
      <w:proofErr w:type="gramStart"/>
      <w:r w:rsidR="00901FB9" w:rsidRPr="00EF7D10">
        <w:rPr>
          <w:rFonts w:cstheme="minorHAnsi"/>
          <w:sz w:val="24"/>
          <w:szCs w:val="24"/>
        </w:rPr>
        <w:t>include</w:t>
      </w:r>
      <w:r w:rsidR="008870F7">
        <w:rPr>
          <w:rFonts w:cstheme="minorHAnsi"/>
          <w:sz w:val="24"/>
          <w:szCs w:val="24"/>
        </w:rPr>
        <w:t>s</w:t>
      </w:r>
      <w:r w:rsidR="006D0588" w:rsidRPr="00EF7D10">
        <w:rPr>
          <w:rFonts w:cstheme="minorHAnsi"/>
          <w:sz w:val="24"/>
          <w:szCs w:val="24"/>
        </w:rPr>
        <w:t>;</w:t>
      </w:r>
      <w:proofErr w:type="gramEnd"/>
      <w:r w:rsidRPr="00EF7D10">
        <w:rPr>
          <w:rFonts w:cstheme="minorHAnsi"/>
          <w:sz w:val="24"/>
          <w:szCs w:val="24"/>
        </w:rPr>
        <w:t xml:space="preserve"> contract specialist, </w:t>
      </w:r>
      <w:r w:rsidR="00901FB9" w:rsidRPr="00EF7D10">
        <w:rPr>
          <w:rFonts w:cstheme="minorHAnsi"/>
          <w:sz w:val="24"/>
          <w:szCs w:val="24"/>
        </w:rPr>
        <w:t>contract negotiator, C</w:t>
      </w:r>
      <w:r w:rsidRPr="00EF7D10">
        <w:rPr>
          <w:rFonts w:cstheme="minorHAnsi"/>
          <w:sz w:val="24"/>
          <w:szCs w:val="24"/>
        </w:rPr>
        <w:t xml:space="preserve">ontracting </w:t>
      </w:r>
      <w:r w:rsidR="00901FB9" w:rsidRPr="00EF7D10">
        <w:rPr>
          <w:rFonts w:cstheme="minorHAnsi"/>
          <w:sz w:val="24"/>
          <w:szCs w:val="24"/>
        </w:rPr>
        <w:t>O</w:t>
      </w:r>
      <w:r w:rsidRPr="00EF7D10">
        <w:rPr>
          <w:rFonts w:cstheme="minorHAnsi"/>
          <w:sz w:val="24"/>
          <w:szCs w:val="24"/>
        </w:rPr>
        <w:t>fficer</w:t>
      </w:r>
      <w:r w:rsidR="00901FB9" w:rsidRPr="00EF7D10">
        <w:rPr>
          <w:rFonts w:cstheme="minorHAnsi"/>
          <w:sz w:val="24"/>
          <w:szCs w:val="24"/>
        </w:rPr>
        <w:t xml:space="preserve"> (CO/KO)</w:t>
      </w:r>
      <w:r w:rsidRPr="00EF7D10">
        <w:rPr>
          <w:rFonts w:cstheme="minorHAnsi"/>
          <w:sz w:val="24"/>
          <w:szCs w:val="24"/>
        </w:rPr>
        <w:t xml:space="preserve">, and procurement analyst with agencies i.e., Department of Defense, Coast Guard, </w:t>
      </w:r>
      <w:r w:rsidR="00901FB9" w:rsidRPr="00EF7D10">
        <w:rPr>
          <w:rFonts w:cstheme="minorHAnsi"/>
          <w:sz w:val="24"/>
          <w:szCs w:val="24"/>
        </w:rPr>
        <w:t xml:space="preserve">Department of Labor, </w:t>
      </w:r>
      <w:r w:rsidRPr="00EF7D10">
        <w:rPr>
          <w:rFonts w:cstheme="minorHAnsi"/>
          <w:sz w:val="24"/>
          <w:szCs w:val="24"/>
        </w:rPr>
        <w:t xml:space="preserve">and Treasury. Walt is a former university </w:t>
      </w:r>
      <w:r w:rsidR="00D63AF4" w:rsidRPr="00EF7D10">
        <w:rPr>
          <w:rFonts w:cstheme="minorHAnsi"/>
          <w:sz w:val="24"/>
          <w:szCs w:val="24"/>
        </w:rPr>
        <w:t xml:space="preserve">adjunct </w:t>
      </w:r>
      <w:r w:rsidRPr="00EF7D10">
        <w:rPr>
          <w:rFonts w:cstheme="minorHAnsi"/>
          <w:sz w:val="24"/>
          <w:szCs w:val="24"/>
        </w:rPr>
        <w:t>professor with Temple and Penn State where he taught both graduate and undergraduate courses in Federal government procurement policy, procurement and materials management, and post-award contract administration/management. Walt is a Certified Professional Contract Manager (CPCM) and FELLOW with the National Contract</w:t>
      </w:r>
      <w:r w:rsidR="00901FB9" w:rsidRPr="00EF7D10">
        <w:rPr>
          <w:rFonts w:cstheme="minorHAnsi"/>
          <w:sz w:val="24"/>
          <w:szCs w:val="24"/>
        </w:rPr>
        <w:t xml:space="preserve"> Management Association (NCMA)</w:t>
      </w:r>
      <w:r w:rsidR="00B82282" w:rsidRPr="00EF7D10">
        <w:rPr>
          <w:rFonts w:cstheme="minorHAnsi"/>
          <w:sz w:val="24"/>
          <w:szCs w:val="24"/>
        </w:rPr>
        <w:t>,</w:t>
      </w:r>
      <w:r w:rsidR="00901FB9" w:rsidRPr="00EF7D10">
        <w:rPr>
          <w:rFonts w:cstheme="minorHAnsi"/>
          <w:sz w:val="24"/>
          <w:szCs w:val="24"/>
        </w:rPr>
        <w:t xml:space="preserve"> and </w:t>
      </w:r>
      <w:r w:rsidRPr="00EF7D10">
        <w:rPr>
          <w:rFonts w:cstheme="minorHAnsi"/>
          <w:sz w:val="24"/>
          <w:szCs w:val="24"/>
        </w:rPr>
        <w:t xml:space="preserve">he </w:t>
      </w:r>
      <w:r w:rsidR="00901FB9" w:rsidRPr="00EF7D10">
        <w:rPr>
          <w:rFonts w:cstheme="minorHAnsi"/>
          <w:sz w:val="24"/>
          <w:szCs w:val="24"/>
        </w:rPr>
        <w:t xml:space="preserve">was </w:t>
      </w:r>
      <w:r w:rsidRPr="00EF7D10">
        <w:rPr>
          <w:rFonts w:cstheme="minorHAnsi"/>
          <w:sz w:val="24"/>
          <w:szCs w:val="24"/>
        </w:rPr>
        <w:t xml:space="preserve">certified </w:t>
      </w:r>
      <w:r w:rsidR="00D63AF4" w:rsidRPr="00EF7D10">
        <w:rPr>
          <w:rFonts w:cstheme="minorHAnsi"/>
          <w:sz w:val="24"/>
          <w:szCs w:val="24"/>
        </w:rPr>
        <w:t xml:space="preserve">by the US Navy </w:t>
      </w:r>
      <w:r w:rsidR="00901FB9" w:rsidRPr="00EF7D10">
        <w:rPr>
          <w:rFonts w:cstheme="minorHAnsi"/>
          <w:sz w:val="24"/>
          <w:szCs w:val="24"/>
        </w:rPr>
        <w:t xml:space="preserve">and Coast Guard </w:t>
      </w:r>
      <w:r w:rsidRPr="00EF7D10">
        <w:rPr>
          <w:rFonts w:cstheme="minorHAnsi"/>
          <w:sz w:val="24"/>
          <w:szCs w:val="24"/>
        </w:rPr>
        <w:t xml:space="preserve">as a Defense Acquisition Workforce Improvement Act (DAWIA) Level III Contracting </w:t>
      </w:r>
      <w:r w:rsidR="00BC1C20" w:rsidRPr="00EF7D10">
        <w:rPr>
          <w:rFonts w:cstheme="minorHAnsi"/>
          <w:sz w:val="24"/>
          <w:szCs w:val="24"/>
        </w:rPr>
        <w:t xml:space="preserve">Career Field </w:t>
      </w:r>
      <w:r w:rsidRPr="00EF7D10">
        <w:rPr>
          <w:rFonts w:cstheme="minorHAnsi"/>
          <w:sz w:val="24"/>
          <w:szCs w:val="24"/>
        </w:rPr>
        <w:t xml:space="preserve">professional. </w:t>
      </w:r>
    </w:p>
    <w:p w14:paraId="1709FDC5" w14:textId="77777777" w:rsidR="00BA3D92" w:rsidRPr="00EF7D10" w:rsidRDefault="00BA3D92" w:rsidP="00EB2388">
      <w:pPr>
        <w:rPr>
          <w:rFonts w:cstheme="minorHAnsi"/>
          <w:sz w:val="24"/>
          <w:szCs w:val="24"/>
        </w:rPr>
      </w:pPr>
      <w:r w:rsidRPr="00EF7D10">
        <w:rPr>
          <w:rFonts w:cstheme="minorHAnsi"/>
          <w:sz w:val="24"/>
          <w:szCs w:val="24"/>
        </w:rPr>
        <w:t xml:space="preserve"> </w:t>
      </w:r>
    </w:p>
    <w:sectPr w:rsidR="00BA3D92" w:rsidRPr="00EF7D10" w:rsidSect="00B5549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E0AA" w14:textId="77777777" w:rsidR="005031A7" w:rsidRDefault="005031A7" w:rsidP="004A10EC">
      <w:pPr>
        <w:spacing w:after="0" w:line="240" w:lineRule="auto"/>
      </w:pPr>
      <w:r>
        <w:separator/>
      </w:r>
    </w:p>
  </w:endnote>
  <w:endnote w:type="continuationSeparator" w:id="0">
    <w:p w14:paraId="746EC56C" w14:textId="77777777" w:rsidR="005031A7" w:rsidRDefault="005031A7" w:rsidP="004A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CD02B" w14:textId="77777777" w:rsidR="005031A7" w:rsidRDefault="005031A7" w:rsidP="004A10EC">
      <w:pPr>
        <w:spacing w:after="0" w:line="240" w:lineRule="auto"/>
      </w:pPr>
      <w:r>
        <w:separator/>
      </w:r>
    </w:p>
  </w:footnote>
  <w:footnote w:type="continuationSeparator" w:id="0">
    <w:p w14:paraId="7A1C70E7" w14:textId="77777777" w:rsidR="005031A7" w:rsidRDefault="005031A7" w:rsidP="004A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E50"/>
    <w:multiLevelType w:val="hybridMultilevel"/>
    <w:tmpl w:val="19BA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E70"/>
    <w:multiLevelType w:val="hybridMultilevel"/>
    <w:tmpl w:val="E0A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B4588"/>
    <w:multiLevelType w:val="hybridMultilevel"/>
    <w:tmpl w:val="73D0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A60BC"/>
    <w:multiLevelType w:val="hybridMultilevel"/>
    <w:tmpl w:val="BEC8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9659">
    <w:abstractNumId w:val="1"/>
  </w:num>
  <w:num w:numId="2" w16cid:durableId="510991336">
    <w:abstractNumId w:val="2"/>
  </w:num>
  <w:num w:numId="3" w16cid:durableId="1293294166">
    <w:abstractNumId w:val="3"/>
  </w:num>
  <w:num w:numId="4" w16cid:durableId="18031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39"/>
    <w:rsid w:val="00010428"/>
    <w:rsid w:val="0005037F"/>
    <w:rsid w:val="00051A28"/>
    <w:rsid w:val="00051DC4"/>
    <w:rsid w:val="00054DF6"/>
    <w:rsid w:val="00061DE9"/>
    <w:rsid w:val="00065FFB"/>
    <w:rsid w:val="0007062A"/>
    <w:rsid w:val="000706BC"/>
    <w:rsid w:val="00070D36"/>
    <w:rsid w:val="0007224C"/>
    <w:rsid w:val="000751A1"/>
    <w:rsid w:val="00077546"/>
    <w:rsid w:val="000877FA"/>
    <w:rsid w:val="00090645"/>
    <w:rsid w:val="000A0CE6"/>
    <w:rsid w:val="000B49DF"/>
    <w:rsid w:val="000C09FB"/>
    <w:rsid w:val="000C163F"/>
    <w:rsid w:val="000C5B42"/>
    <w:rsid w:val="000F462D"/>
    <w:rsid w:val="000F5187"/>
    <w:rsid w:val="00123205"/>
    <w:rsid w:val="00125254"/>
    <w:rsid w:val="00136DB0"/>
    <w:rsid w:val="00140439"/>
    <w:rsid w:val="00142545"/>
    <w:rsid w:val="001509B8"/>
    <w:rsid w:val="00152BCF"/>
    <w:rsid w:val="00153008"/>
    <w:rsid w:val="001552E6"/>
    <w:rsid w:val="00157757"/>
    <w:rsid w:val="00171646"/>
    <w:rsid w:val="00180D37"/>
    <w:rsid w:val="0018486A"/>
    <w:rsid w:val="001A2C58"/>
    <w:rsid w:val="001B411C"/>
    <w:rsid w:val="001C5067"/>
    <w:rsid w:val="001D0A83"/>
    <w:rsid w:val="001D2109"/>
    <w:rsid w:val="001D3A09"/>
    <w:rsid w:val="001D7483"/>
    <w:rsid w:val="001E377B"/>
    <w:rsid w:val="001E4B5B"/>
    <w:rsid w:val="001E76E4"/>
    <w:rsid w:val="001F6C50"/>
    <w:rsid w:val="00207609"/>
    <w:rsid w:val="00212342"/>
    <w:rsid w:val="00214501"/>
    <w:rsid w:val="00221466"/>
    <w:rsid w:val="00226E3F"/>
    <w:rsid w:val="00241CA4"/>
    <w:rsid w:val="002862C1"/>
    <w:rsid w:val="00291025"/>
    <w:rsid w:val="00296669"/>
    <w:rsid w:val="0029751E"/>
    <w:rsid w:val="002A03D5"/>
    <w:rsid w:val="002B099D"/>
    <w:rsid w:val="002B5B89"/>
    <w:rsid w:val="002C087A"/>
    <w:rsid w:val="002C1E36"/>
    <w:rsid w:val="002C31C7"/>
    <w:rsid w:val="002C4129"/>
    <w:rsid w:val="002D1178"/>
    <w:rsid w:val="002F2E66"/>
    <w:rsid w:val="002F690B"/>
    <w:rsid w:val="002F6C57"/>
    <w:rsid w:val="002F794A"/>
    <w:rsid w:val="00306686"/>
    <w:rsid w:val="00311AC7"/>
    <w:rsid w:val="00312C7B"/>
    <w:rsid w:val="00321EB1"/>
    <w:rsid w:val="003231DB"/>
    <w:rsid w:val="00340681"/>
    <w:rsid w:val="00344E53"/>
    <w:rsid w:val="00355140"/>
    <w:rsid w:val="00363A8E"/>
    <w:rsid w:val="00366653"/>
    <w:rsid w:val="003667C5"/>
    <w:rsid w:val="003702B7"/>
    <w:rsid w:val="0037242B"/>
    <w:rsid w:val="00372E80"/>
    <w:rsid w:val="00373376"/>
    <w:rsid w:val="00382CE9"/>
    <w:rsid w:val="003863EF"/>
    <w:rsid w:val="0039678A"/>
    <w:rsid w:val="003A570A"/>
    <w:rsid w:val="003C08CD"/>
    <w:rsid w:val="003C35B6"/>
    <w:rsid w:val="003C46E4"/>
    <w:rsid w:val="003C4F0A"/>
    <w:rsid w:val="003D2E50"/>
    <w:rsid w:val="003D6E2C"/>
    <w:rsid w:val="003F0370"/>
    <w:rsid w:val="003F6916"/>
    <w:rsid w:val="00402B6F"/>
    <w:rsid w:val="0041578B"/>
    <w:rsid w:val="0042704D"/>
    <w:rsid w:val="00427C89"/>
    <w:rsid w:val="00433E10"/>
    <w:rsid w:val="00442D3A"/>
    <w:rsid w:val="004469F7"/>
    <w:rsid w:val="0045789A"/>
    <w:rsid w:val="00466FA8"/>
    <w:rsid w:val="004715D2"/>
    <w:rsid w:val="0047761D"/>
    <w:rsid w:val="004813F6"/>
    <w:rsid w:val="00481864"/>
    <w:rsid w:val="004A10EC"/>
    <w:rsid w:val="004A39B8"/>
    <w:rsid w:val="004A52F0"/>
    <w:rsid w:val="004A6961"/>
    <w:rsid w:val="004B1598"/>
    <w:rsid w:val="004B51F8"/>
    <w:rsid w:val="004B7DD9"/>
    <w:rsid w:val="004C79BA"/>
    <w:rsid w:val="004C7D70"/>
    <w:rsid w:val="004D09BC"/>
    <w:rsid w:val="004E3845"/>
    <w:rsid w:val="004E68FF"/>
    <w:rsid w:val="004F2D0F"/>
    <w:rsid w:val="004F7EC0"/>
    <w:rsid w:val="005031A7"/>
    <w:rsid w:val="00507EC8"/>
    <w:rsid w:val="00523C1F"/>
    <w:rsid w:val="00536275"/>
    <w:rsid w:val="0056060F"/>
    <w:rsid w:val="00564B7D"/>
    <w:rsid w:val="00567EBC"/>
    <w:rsid w:val="005716C6"/>
    <w:rsid w:val="00576CD7"/>
    <w:rsid w:val="00584787"/>
    <w:rsid w:val="005C39E9"/>
    <w:rsid w:val="005D1F81"/>
    <w:rsid w:val="00603501"/>
    <w:rsid w:val="00603851"/>
    <w:rsid w:val="00621811"/>
    <w:rsid w:val="00624459"/>
    <w:rsid w:val="00634811"/>
    <w:rsid w:val="00640044"/>
    <w:rsid w:val="00652DB4"/>
    <w:rsid w:val="0065566C"/>
    <w:rsid w:val="00657D79"/>
    <w:rsid w:val="006648CC"/>
    <w:rsid w:val="006715AD"/>
    <w:rsid w:val="0067351A"/>
    <w:rsid w:val="006756DB"/>
    <w:rsid w:val="00680951"/>
    <w:rsid w:val="00680AFC"/>
    <w:rsid w:val="006B0D49"/>
    <w:rsid w:val="006B3557"/>
    <w:rsid w:val="006D0588"/>
    <w:rsid w:val="006D3A54"/>
    <w:rsid w:val="006D68EA"/>
    <w:rsid w:val="006E0402"/>
    <w:rsid w:val="006E52DD"/>
    <w:rsid w:val="00701097"/>
    <w:rsid w:val="0070575A"/>
    <w:rsid w:val="0070756F"/>
    <w:rsid w:val="00721994"/>
    <w:rsid w:val="00721EB4"/>
    <w:rsid w:val="0072413F"/>
    <w:rsid w:val="007271D5"/>
    <w:rsid w:val="00732BBE"/>
    <w:rsid w:val="00737B78"/>
    <w:rsid w:val="00737F07"/>
    <w:rsid w:val="00741CB1"/>
    <w:rsid w:val="007423EC"/>
    <w:rsid w:val="00744022"/>
    <w:rsid w:val="007442CD"/>
    <w:rsid w:val="007565CF"/>
    <w:rsid w:val="0076458E"/>
    <w:rsid w:val="00765D78"/>
    <w:rsid w:val="00770970"/>
    <w:rsid w:val="00772E5E"/>
    <w:rsid w:val="0078635E"/>
    <w:rsid w:val="007A730C"/>
    <w:rsid w:val="007C166B"/>
    <w:rsid w:val="007C4697"/>
    <w:rsid w:val="007D200C"/>
    <w:rsid w:val="007D5A2C"/>
    <w:rsid w:val="007E27D6"/>
    <w:rsid w:val="007E3469"/>
    <w:rsid w:val="007E74BB"/>
    <w:rsid w:val="007F4546"/>
    <w:rsid w:val="0080018C"/>
    <w:rsid w:val="00810F8D"/>
    <w:rsid w:val="00812910"/>
    <w:rsid w:val="00815312"/>
    <w:rsid w:val="00815DB8"/>
    <w:rsid w:val="008267AB"/>
    <w:rsid w:val="008344DC"/>
    <w:rsid w:val="00844DFB"/>
    <w:rsid w:val="0084668F"/>
    <w:rsid w:val="0085164C"/>
    <w:rsid w:val="008543C7"/>
    <w:rsid w:val="008553D6"/>
    <w:rsid w:val="008618FA"/>
    <w:rsid w:val="00862366"/>
    <w:rsid w:val="00867F22"/>
    <w:rsid w:val="0087196E"/>
    <w:rsid w:val="00880C28"/>
    <w:rsid w:val="00886195"/>
    <w:rsid w:val="008870F7"/>
    <w:rsid w:val="00894699"/>
    <w:rsid w:val="008960C9"/>
    <w:rsid w:val="008A6A4A"/>
    <w:rsid w:val="008B54A7"/>
    <w:rsid w:val="008C182F"/>
    <w:rsid w:val="008D1F02"/>
    <w:rsid w:val="008F4B5E"/>
    <w:rsid w:val="00901FB9"/>
    <w:rsid w:val="00906ECA"/>
    <w:rsid w:val="009134C4"/>
    <w:rsid w:val="0091484B"/>
    <w:rsid w:val="00916E38"/>
    <w:rsid w:val="009178B7"/>
    <w:rsid w:val="00925239"/>
    <w:rsid w:val="009300A3"/>
    <w:rsid w:val="00935822"/>
    <w:rsid w:val="0094033D"/>
    <w:rsid w:val="00953C0A"/>
    <w:rsid w:val="00953E9E"/>
    <w:rsid w:val="00961FE5"/>
    <w:rsid w:val="00972E72"/>
    <w:rsid w:val="009900A9"/>
    <w:rsid w:val="00992346"/>
    <w:rsid w:val="00997444"/>
    <w:rsid w:val="009B322E"/>
    <w:rsid w:val="009C2945"/>
    <w:rsid w:val="009C7DE3"/>
    <w:rsid w:val="009D172C"/>
    <w:rsid w:val="009D2143"/>
    <w:rsid w:val="009D244C"/>
    <w:rsid w:val="009D3390"/>
    <w:rsid w:val="009E3228"/>
    <w:rsid w:val="009E5AA1"/>
    <w:rsid w:val="009F7638"/>
    <w:rsid w:val="009F7B48"/>
    <w:rsid w:val="00A01F8C"/>
    <w:rsid w:val="00A04BF8"/>
    <w:rsid w:val="00A167A0"/>
    <w:rsid w:val="00A22CBD"/>
    <w:rsid w:val="00A255C8"/>
    <w:rsid w:val="00A26A19"/>
    <w:rsid w:val="00A30C48"/>
    <w:rsid w:val="00A34423"/>
    <w:rsid w:val="00A50541"/>
    <w:rsid w:val="00A51D37"/>
    <w:rsid w:val="00A5285D"/>
    <w:rsid w:val="00A53569"/>
    <w:rsid w:val="00A76C25"/>
    <w:rsid w:val="00A82AE4"/>
    <w:rsid w:val="00A83945"/>
    <w:rsid w:val="00A841A3"/>
    <w:rsid w:val="00AA1CE1"/>
    <w:rsid w:val="00AA4B84"/>
    <w:rsid w:val="00AA6CD3"/>
    <w:rsid w:val="00AB133D"/>
    <w:rsid w:val="00AB20B6"/>
    <w:rsid w:val="00AB6426"/>
    <w:rsid w:val="00AC279C"/>
    <w:rsid w:val="00AC3DF9"/>
    <w:rsid w:val="00AD2E6D"/>
    <w:rsid w:val="00AE110C"/>
    <w:rsid w:val="00B040AC"/>
    <w:rsid w:val="00B040DD"/>
    <w:rsid w:val="00B053D3"/>
    <w:rsid w:val="00B06523"/>
    <w:rsid w:val="00B10AA2"/>
    <w:rsid w:val="00B11711"/>
    <w:rsid w:val="00B13AE6"/>
    <w:rsid w:val="00B17218"/>
    <w:rsid w:val="00B2511B"/>
    <w:rsid w:val="00B32DF2"/>
    <w:rsid w:val="00B3318A"/>
    <w:rsid w:val="00B3417D"/>
    <w:rsid w:val="00B4400C"/>
    <w:rsid w:val="00B44985"/>
    <w:rsid w:val="00B47401"/>
    <w:rsid w:val="00B55499"/>
    <w:rsid w:val="00B623D8"/>
    <w:rsid w:val="00B651D2"/>
    <w:rsid w:val="00B82282"/>
    <w:rsid w:val="00B8423A"/>
    <w:rsid w:val="00B87BBA"/>
    <w:rsid w:val="00B90AC2"/>
    <w:rsid w:val="00B9161D"/>
    <w:rsid w:val="00B96C37"/>
    <w:rsid w:val="00B96D7E"/>
    <w:rsid w:val="00BA1D28"/>
    <w:rsid w:val="00BA3D92"/>
    <w:rsid w:val="00BB0149"/>
    <w:rsid w:val="00BB3C84"/>
    <w:rsid w:val="00BB44DA"/>
    <w:rsid w:val="00BC0832"/>
    <w:rsid w:val="00BC0DA4"/>
    <w:rsid w:val="00BC1C20"/>
    <w:rsid w:val="00BD3931"/>
    <w:rsid w:val="00BE1A3D"/>
    <w:rsid w:val="00BE2F5C"/>
    <w:rsid w:val="00BF13C7"/>
    <w:rsid w:val="00BF63C7"/>
    <w:rsid w:val="00BF75D9"/>
    <w:rsid w:val="00C01F7A"/>
    <w:rsid w:val="00C13675"/>
    <w:rsid w:val="00C14810"/>
    <w:rsid w:val="00C3204E"/>
    <w:rsid w:val="00C430FC"/>
    <w:rsid w:val="00C45D19"/>
    <w:rsid w:val="00C45F74"/>
    <w:rsid w:val="00C51045"/>
    <w:rsid w:val="00C51349"/>
    <w:rsid w:val="00C533C8"/>
    <w:rsid w:val="00C53D72"/>
    <w:rsid w:val="00C5680A"/>
    <w:rsid w:val="00C57E64"/>
    <w:rsid w:val="00C61E6A"/>
    <w:rsid w:val="00C6309A"/>
    <w:rsid w:val="00C63B8A"/>
    <w:rsid w:val="00C64334"/>
    <w:rsid w:val="00C64B99"/>
    <w:rsid w:val="00C734AB"/>
    <w:rsid w:val="00C85CCA"/>
    <w:rsid w:val="00CA28D4"/>
    <w:rsid w:val="00CA5565"/>
    <w:rsid w:val="00CB06D6"/>
    <w:rsid w:val="00CB50C2"/>
    <w:rsid w:val="00CC20E9"/>
    <w:rsid w:val="00CD08E4"/>
    <w:rsid w:val="00D144E8"/>
    <w:rsid w:val="00D167C2"/>
    <w:rsid w:val="00D22ECD"/>
    <w:rsid w:val="00D27E14"/>
    <w:rsid w:val="00D338B8"/>
    <w:rsid w:val="00D33F5E"/>
    <w:rsid w:val="00D53AB6"/>
    <w:rsid w:val="00D56CBF"/>
    <w:rsid w:val="00D63AF4"/>
    <w:rsid w:val="00D64F72"/>
    <w:rsid w:val="00D66B97"/>
    <w:rsid w:val="00D7672B"/>
    <w:rsid w:val="00D7791C"/>
    <w:rsid w:val="00D8461D"/>
    <w:rsid w:val="00D94138"/>
    <w:rsid w:val="00D94559"/>
    <w:rsid w:val="00DB7C7E"/>
    <w:rsid w:val="00DC4564"/>
    <w:rsid w:val="00DE0512"/>
    <w:rsid w:val="00DE10EC"/>
    <w:rsid w:val="00DF36A6"/>
    <w:rsid w:val="00DF63E2"/>
    <w:rsid w:val="00DF7D1A"/>
    <w:rsid w:val="00E01A1B"/>
    <w:rsid w:val="00E02A94"/>
    <w:rsid w:val="00E1747F"/>
    <w:rsid w:val="00E2058A"/>
    <w:rsid w:val="00E33CFC"/>
    <w:rsid w:val="00E35552"/>
    <w:rsid w:val="00E529C6"/>
    <w:rsid w:val="00E54369"/>
    <w:rsid w:val="00E551BC"/>
    <w:rsid w:val="00E5553A"/>
    <w:rsid w:val="00E6167A"/>
    <w:rsid w:val="00E70B36"/>
    <w:rsid w:val="00E71D6A"/>
    <w:rsid w:val="00E86A5D"/>
    <w:rsid w:val="00EA14FA"/>
    <w:rsid w:val="00EA26B3"/>
    <w:rsid w:val="00EB2388"/>
    <w:rsid w:val="00EB3BC4"/>
    <w:rsid w:val="00EB7FA0"/>
    <w:rsid w:val="00EC2C69"/>
    <w:rsid w:val="00EC7826"/>
    <w:rsid w:val="00ED3D7D"/>
    <w:rsid w:val="00EF7D10"/>
    <w:rsid w:val="00F02154"/>
    <w:rsid w:val="00F06F7B"/>
    <w:rsid w:val="00F20899"/>
    <w:rsid w:val="00F25832"/>
    <w:rsid w:val="00F26BBC"/>
    <w:rsid w:val="00F30A44"/>
    <w:rsid w:val="00F34C94"/>
    <w:rsid w:val="00F35862"/>
    <w:rsid w:val="00F46EFA"/>
    <w:rsid w:val="00F47248"/>
    <w:rsid w:val="00F51820"/>
    <w:rsid w:val="00F52F59"/>
    <w:rsid w:val="00F5410F"/>
    <w:rsid w:val="00F60F39"/>
    <w:rsid w:val="00F62C6A"/>
    <w:rsid w:val="00F65593"/>
    <w:rsid w:val="00F73DCC"/>
    <w:rsid w:val="00F91E62"/>
    <w:rsid w:val="00F955AA"/>
    <w:rsid w:val="00FA20F7"/>
    <w:rsid w:val="00FA5BE1"/>
    <w:rsid w:val="00FB224F"/>
    <w:rsid w:val="00FB7AFB"/>
    <w:rsid w:val="00FC512B"/>
    <w:rsid w:val="00FC76CC"/>
    <w:rsid w:val="00FD4137"/>
    <w:rsid w:val="00FE1B56"/>
    <w:rsid w:val="00FE244F"/>
    <w:rsid w:val="00FF0839"/>
    <w:rsid w:val="00FF7009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5A22"/>
  <w15:chartTrackingRefBased/>
  <w15:docId w15:val="{C2373D57-1A3B-4141-8663-9AE0C57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EC"/>
  </w:style>
  <w:style w:type="paragraph" w:styleId="Footer">
    <w:name w:val="footer"/>
    <w:basedOn w:val="Normal"/>
    <w:link w:val="FooterChar"/>
    <w:uiPriority w:val="99"/>
    <w:unhideWhenUsed/>
    <w:rsid w:val="004A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EC"/>
  </w:style>
  <w:style w:type="character" w:styleId="Hyperlink">
    <w:name w:val="Hyperlink"/>
    <w:basedOn w:val="DefaultParagraphFont"/>
    <w:uiPriority w:val="99"/>
    <w:unhideWhenUsed/>
    <w:rsid w:val="00BA3D92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7E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4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137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ptac.ecenterdirect.com/ev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9318F.33723F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mreece@udel.edu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57768-0eef-4236-9788-d5539fc85b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92D116240524C9C3A24AB596DAABD" ma:contentTypeVersion="16" ma:contentTypeDescription="Create a new document." ma:contentTypeScope="" ma:versionID="90b286989b42b50a1eae9af1ecdc8a82">
  <xsd:schema xmlns:xsd="http://www.w3.org/2001/XMLSchema" xmlns:xs="http://www.w3.org/2001/XMLSchema" xmlns:p="http://schemas.microsoft.com/office/2006/metadata/properties" xmlns:ns2="f3257768-0eef-4236-9788-d5539fc85bc3" xmlns:ns3="9831a6aa-1fe5-4724-90bf-adebde14188a" targetNamespace="http://schemas.microsoft.com/office/2006/metadata/properties" ma:root="true" ma:fieldsID="33292153bf74e922f1d0ba569614a335" ns2:_="" ns3:_="">
    <xsd:import namespace="f3257768-0eef-4236-9788-d5539fc85bc3"/>
    <xsd:import namespace="9831a6aa-1fe5-4724-90bf-adebde141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7768-0eef-4236-9788-d5539fc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1a6aa-1fe5-4724-90bf-adebde1418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A1884-D63E-402B-8C07-E025C9AE47E3}">
  <ds:schemaRefs>
    <ds:schemaRef ds:uri="http://schemas.microsoft.com/office/2006/metadata/properties"/>
    <ds:schemaRef ds:uri="http://schemas.microsoft.com/office/infopath/2007/PartnerControls"/>
    <ds:schemaRef ds:uri="f3257768-0eef-4236-9788-d5539fc85bc3"/>
  </ds:schemaRefs>
</ds:datastoreItem>
</file>

<file path=customXml/itemProps2.xml><?xml version="1.0" encoding="utf-8"?>
<ds:datastoreItem xmlns:ds="http://schemas.openxmlformats.org/officeDocument/2006/customXml" ds:itemID="{99BA0FBF-71C9-4A61-9E4F-92F142C22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33851-5EF4-4761-82BD-37AE71FE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7768-0eef-4236-9788-d5539fc85bc3"/>
    <ds:schemaRef ds:uri="9831a6aa-1fe5-4724-90bf-adebde141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1408</Words>
  <Characters>8592</Characters>
  <Application>Microsoft Office Word</Application>
  <DocSecurity>0</DocSecurity>
  <Lines>162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Blaney, Walter</dc:creator>
  <cp:keywords/>
  <dc:description/>
  <cp:lastModifiedBy>Reece, Dana</cp:lastModifiedBy>
  <cp:revision>25</cp:revision>
  <cp:lastPrinted>2019-10-25T13:19:00Z</cp:lastPrinted>
  <dcterms:created xsi:type="dcterms:W3CDTF">2024-05-02T17:24:00Z</dcterms:created>
  <dcterms:modified xsi:type="dcterms:W3CDTF">2024-05-29T12:15:00Z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0x0101009A992D116240524C9C3A24AB596DAABD</vt:lpwstr>
  </property>
  <property fmtid="{D5CDD505-2E9C-101B-9397-08002B2CF9AE}" pid="3" name="MediaServiceImageTags">
    <vt:lpwstr/>
  </property>
</Properties>
</file>